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49" w:rsidRPr="00751098" w:rsidRDefault="00B11949" w:rsidP="00B11949">
      <w:pPr>
        <w:pStyle w:val="BodyTextIndent"/>
        <w:spacing w:before="120" w:after="40"/>
        <w:ind w:left="720" w:hanging="720"/>
        <w:jc w:val="both"/>
        <w:rPr>
          <w:rFonts w:ascii="Calibri Light" w:hAnsi="Calibri Light" w:cs="Arial"/>
          <w:szCs w:val="22"/>
        </w:rPr>
      </w:pPr>
      <w:r w:rsidRPr="00751098">
        <w:rPr>
          <w:rFonts w:ascii="Calibri Light" w:hAnsi="Calibri Light" w:cs="Arial"/>
          <w:b/>
          <w:caps/>
          <w:sz w:val="24"/>
          <w:szCs w:val="24"/>
          <w:u w:val="single"/>
        </w:rPr>
        <w:t>Publications</w:t>
      </w:r>
      <w:r w:rsidRPr="00751098">
        <w:rPr>
          <w:rFonts w:ascii="Calibri Light" w:hAnsi="Calibri Light" w:cs="Arial"/>
          <w:b/>
          <w:smallCaps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Calibri Light" w:hAnsi="Calibri Light" w:cs="Arial"/>
          <w:b/>
          <w:smallCaps/>
          <w:sz w:val="24"/>
          <w:szCs w:val="24"/>
          <w:u w:val="single"/>
        </w:rPr>
        <w:t xml:space="preserve">          </w:t>
      </w:r>
      <w:r w:rsidRPr="00751098">
        <w:rPr>
          <w:rFonts w:ascii="Calibri Light" w:hAnsi="Calibri Light" w:cs="Arial"/>
          <w:b/>
          <w:smallCaps/>
          <w:sz w:val="24"/>
          <w:szCs w:val="24"/>
          <w:u w:val="single"/>
        </w:rPr>
        <w:t xml:space="preserve">                                             </w:t>
      </w:r>
      <w:r>
        <w:rPr>
          <w:rFonts w:ascii="Calibri Light" w:hAnsi="Calibri Light" w:cs="Arial"/>
          <w:b/>
          <w:smallCaps/>
          <w:sz w:val="24"/>
          <w:szCs w:val="24"/>
          <w:u w:val="single"/>
        </w:rPr>
        <w:t xml:space="preserve">                     </w:t>
      </w:r>
      <w:r w:rsidRPr="00751098">
        <w:rPr>
          <w:rFonts w:ascii="Calibri Light" w:hAnsi="Calibri Light" w:cs="Arial"/>
          <w:b/>
          <w:smallCaps/>
          <w:color w:val="FFFFFF"/>
          <w:sz w:val="24"/>
          <w:szCs w:val="24"/>
          <w:u w:val="single"/>
        </w:rPr>
        <w:t xml:space="preserve">V </w:t>
      </w:r>
      <w:r w:rsidRPr="00751098">
        <w:rPr>
          <w:rFonts w:ascii="Calibri Light" w:hAnsi="Calibri Light" w:cs="Arial"/>
          <w:b/>
          <w:smallCap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99450F" w:rsidRDefault="0099450F" w:rsidP="0099450F">
      <w:pPr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</w:pPr>
      <w:r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>Books</w:t>
      </w:r>
    </w:p>
    <w:p w:rsidR="0099450F" w:rsidRPr="00403B06" w:rsidRDefault="0099450F" w:rsidP="0099450F">
      <w:pPr>
        <w:spacing w:after="24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 xml:space="preserve">(forthcoming) </w:t>
      </w:r>
      <w:r w:rsidRPr="00403B06">
        <w:rPr>
          <w:rFonts w:ascii="Calibri Light" w:hAnsi="Calibri Light" w:cs="Arial"/>
          <w:b/>
          <w:kern w:val="2"/>
          <w:sz w:val="24"/>
          <w:szCs w:val="24"/>
        </w:rPr>
        <w:t>The Robot Ethics Guidebook</w:t>
      </w:r>
      <w:r>
        <w:rPr>
          <w:rFonts w:ascii="Calibri Light" w:hAnsi="Calibri Light" w:cs="Arial"/>
          <w:kern w:val="2"/>
          <w:sz w:val="24"/>
          <w:szCs w:val="24"/>
        </w:rPr>
        <w:t xml:space="preserve"> Routledge: London.</w:t>
      </w:r>
    </w:p>
    <w:p w:rsidR="0099450F" w:rsidRPr="00ED52CB" w:rsidRDefault="0099450F" w:rsidP="0099450F">
      <w:pPr>
        <w:rPr>
          <w:rFonts w:ascii="Calibri Light" w:hAnsi="Calibri Light" w:cs="Arial"/>
          <w:smallCaps/>
          <w:kern w:val="2"/>
          <w:sz w:val="24"/>
          <w:szCs w:val="24"/>
        </w:rPr>
      </w:pPr>
      <w:r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 xml:space="preserve">Peer-reviewed </w:t>
      </w:r>
      <w:r w:rsidRPr="00EF6AE0"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>Articles</w:t>
      </w:r>
    </w:p>
    <w:p w:rsidR="0099450F" w:rsidRDefault="00985A2F" w:rsidP="0099450F">
      <w:pPr>
        <w:autoSpaceDE w:val="0"/>
        <w:autoSpaceDN w:val="0"/>
        <w:adjustRightInd w:val="0"/>
        <w:spacing w:after="100" w:line="270" w:lineRule="exact"/>
        <w:textboxTightWrap w:val="allLines"/>
        <w:rPr>
          <w:rFonts w:ascii="Calibri Light" w:hAnsi="Calibri Light" w:cs="Arial"/>
          <w:kern w:val="2"/>
          <w:sz w:val="22"/>
          <w:szCs w:val="22"/>
        </w:rPr>
      </w:pPr>
      <w:r>
        <w:rPr>
          <w:rFonts w:ascii="Calibri Light" w:hAnsi="Calibri Light" w:cs="Arial"/>
          <w:kern w:val="2"/>
          <w:sz w:val="22"/>
          <w:szCs w:val="22"/>
        </w:rPr>
        <w:t>27</w:t>
      </w:r>
      <w:r w:rsidR="0099450F">
        <w:rPr>
          <w:rFonts w:ascii="Calibri Light" w:hAnsi="Calibri Light" w:cs="Arial"/>
          <w:kern w:val="2"/>
          <w:sz w:val="22"/>
          <w:szCs w:val="22"/>
        </w:rPr>
        <w:t xml:space="preserve">. </w:t>
      </w:r>
      <w:r w:rsidR="0099450F">
        <w:rPr>
          <w:rFonts w:ascii="Calibri Light" w:hAnsi="Calibri Light" w:cs="Arial"/>
          <w:kern w:val="2"/>
          <w:sz w:val="24"/>
          <w:szCs w:val="24"/>
        </w:rPr>
        <w:t>(in press</w:t>
      </w:r>
      <w:r w:rsidR="0099450F" w:rsidRPr="00EF6AE0">
        <w:rPr>
          <w:rFonts w:ascii="Calibri Light" w:hAnsi="Calibri Light" w:cs="Arial"/>
          <w:kern w:val="2"/>
          <w:sz w:val="24"/>
          <w:szCs w:val="24"/>
        </w:rPr>
        <w:t>)</w:t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b/>
          <w:kern w:val="2"/>
          <w:sz w:val="24"/>
          <w:szCs w:val="24"/>
        </w:rPr>
        <w:t>Steps Toward an Ethics of Environmental Robots</w:t>
      </w:r>
      <w:r w:rsidR="0099450F">
        <w:rPr>
          <w:rFonts w:ascii="Calibri Light" w:hAnsi="Calibri Light" w:cs="Arial"/>
          <w:kern w:val="2"/>
          <w:sz w:val="24"/>
          <w:szCs w:val="24"/>
        </w:rPr>
        <w:t xml:space="preserve">  </w:t>
      </w:r>
      <w:r w:rsidR="0099450F">
        <w:rPr>
          <w:rFonts w:ascii="Calibri Light" w:hAnsi="Calibri Light" w:cs="Arial"/>
          <w:i/>
          <w:kern w:val="2"/>
          <w:sz w:val="24"/>
          <w:szCs w:val="24"/>
        </w:rPr>
        <w:t>Philosophy &amp; Technology</w:t>
      </w:r>
      <w:r w:rsidR="0099450F">
        <w:rPr>
          <w:rFonts w:ascii="Calibri Light" w:hAnsi="Calibri Light" w:cs="Arial"/>
          <w:kern w:val="2"/>
          <w:sz w:val="22"/>
          <w:szCs w:val="22"/>
        </w:rPr>
        <w:tab/>
      </w:r>
      <w:r w:rsidR="0099450F">
        <w:rPr>
          <w:rFonts w:ascii="Calibri Light" w:hAnsi="Calibri Light" w:cs="Arial"/>
          <w:kern w:val="2"/>
          <w:sz w:val="22"/>
          <w:szCs w:val="22"/>
        </w:rPr>
        <w:tab/>
      </w:r>
      <w:r w:rsidR="0099450F">
        <w:rPr>
          <w:rFonts w:ascii="Calibri Light" w:hAnsi="Calibri Light" w:cs="Arial"/>
          <w:kern w:val="2"/>
          <w:sz w:val="22"/>
          <w:szCs w:val="22"/>
        </w:rPr>
        <w:tab/>
      </w:r>
      <w:r w:rsidR="0099450F">
        <w:rPr>
          <w:rFonts w:ascii="Calibri Light" w:hAnsi="Calibri Light" w:cs="Arial"/>
          <w:kern w:val="2"/>
          <w:sz w:val="22"/>
          <w:szCs w:val="22"/>
        </w:rPr>
        <w:tab/>
        <w:t>w/ Aimee van Wynsberghe and Alex Bearden</w:t>
      </w:r>
    </w:p>
    <w:p w:rsidR="0099450F" w:rsidRDefault="00985A2F" w:rsidP="0099450F">
      <w:pPr>
        <w:autoSpaceDE w:val="0"/>
        <w:autoSpaceDN w:val="0"/>
        <w:adjustRightInd w:val="0"/>
        <w:spacing w:after="100" w:line="260" w:lineRule="exact"/>
        <w:textboxTightWrap w:val="allLines"/>
        <w:rPr>
          <w:rFonts w:ascii="Calibri Light" w:hAnsi="Calibri Light" w:cs="Arial"/>
          <w:kern w:val="2"/>
          <w:sz w:val="2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>26</w:t>
      </w:r>
      <w:r w:rsidR="0099450F">
        <w:rPr>
          <w:rFonts w:ascii="Calibri Light" w:hAnsi="Calibri Light" w:cs="Arial"/>
          <w:kern w:val="2"/>
          <w:sz w:val="24"/>
          <w:szCs w:val="24"/>
        </w:rPr>
        <w:t>. (2019</w:t>
      </w:r>
      <w:r w:rsidR="0099450F" w:rsidRPr="00312E0E">
        <w:rPr>
          <w:rFonts w:ascii="Calibri Light" w:hAnsi="Calibri Light" w:cs="Arial"/>
          <w:kern w:val="2"/>
          <w:sz w:val="24"/>
          <w:szCs w:val="24"/>
        </w:rPr>
        <w:t>)</w:t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hyperlink r:id="rId6" w:history="1">
        <w:r w:rsidR="0099450F" w:rsidRPr="0099450F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>The Problem of Mooted Models for Analyses of Microbiome Causality</w:t>
        </w:r>
      </w:hyperlink>
      <w:r w:rsidR="0099450F" w:rsidRPr="00312E0E">
        <w:rPr>
          <w:rFonts w:ascii="Calibri Light" w:hAnsi="Calibri Light" w:cs="Arial"/>
          <w:b/>
          <w:kern w:val="2"/>
          <w:sz w:val="24"/>
          <w:szCs w:val="24"/>
        </w:rPr>
        <w:t xml:space="preserve">                                                </w:t>
      </w:r>
      <w:r w:rsidR="0099450F" w:rsidRPr="00312E0E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312E0E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312E0E">
        <w:rPr>
          <w:rFonts w:ascii="Calibri Light" w:hAnsi="Calibri Light" w:cs="Arial"/>
          <w:i/>
          <w:kern w:val="2"/>
          <w:sz w:val="24"/>
          <w:szCs w:val="24"/>
        </w:rPr>
        <w:t xml:space="preserve">Biology &amp; Philosophy </w:t>
      </w:r>
      <w:r w:rsidR="0099450F" w:rsidRPr="00312E0E">
        <w:rPr>
          <w:rFonts w:ascii="Calibri Light" w:hAnsi="Calibri Light" w:cs="Arial"/>
          <w:kern w:val="2"/>
          <w:sz w:val="22"/>
          <w:szCs w:val="22"/>
        </w:rPr>
        <w:t xml:space="preserve">w/ S. Worely, M. Brady, and J. Bouzat </w:t>
      </w:r>
    </w:p>
    <w:p w:rsidR="0099450F" w:rsidRDefault="00985A2F" w:rsidP="0099450F">
      <w:pPr>
        <w:autoSpaceDE w:val="0"/>
        <w:autoSpaceDN w:val="0"/>
        <w:adjustRightInd w:val="0"/>
        <w:spacing w:after="100" w:line="270" w:lineRule="exact"/>
        <w:ind w:left="2160" w:hanging="2160"/>
        <w:textboxTightWrap w:val="allLines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25</w:t>
      </w:r>
      <w:r w:rsidR="0099450F">
        <w:rPr>
          <w:rFonts w:ascii="Calibri Light" w:hAnsi="Calibri Light" w:cs="Arial"/>
          <w:kern w:val="2"/>
          <w:sz w:val="24"/>
          <w:szCs w:val="24"/>
        </w:rPr>
        <w:t>. (2019)</w:t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hyperlink r:id="rId7" w:history="1">
        <w:r w:rsidR="0099450F" w:rsidRPr="0099450F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>Environmental Robot Virtues and Ecological Justice</w:t>
        </w:r>
      </w:hyperlink>
      <w:r w:rsidR="0099450F">
        <w:rPr>
          <w:rFonts w:ascii="Calibri Light" w:hAnsi="Calibri Light" w:cs="Arial"/>
          <w:kern w:val="2"/>
          <w:sz w:val="24"/>
          <w:szCs w:val="24"/>
        </w:rPr>
        <w:t xml:space="preserve"> </w:t>
      </w:r>
      <w:r w:rsidR="0099450F">
        <w:rPr>
          <w:rFonts w:ascii="Calibri Light" w:hAnsi="Calibri Light" w:cs="Arial"/>
          <w:i/>
          <w:sz w:val="24"/>
          <w:szCs w:val="24"/>
        </w:rPr>
        <w:t xml:space="preserve">Journal of Human Rights &amp; the </w:t>
      </w:r>
      <w:r w:rsidR="0099450F">
        <w:rPr>
          <w:rFonts w:ascii="Calibri Light" w:hAnsi="Calibri Light" w:cs="Arial"/>
          <w:i/>
          <w:sz w:val="24"/>
          <w:szCs w:val="24"/>
        </w:rPr>
        <w:t>Environment</w:t>
      </w:r>
    </w:p>
    <w:p w:rsidR="0099450F" w:rsidRPr="0099450F" w:rsidRDefault="00985A2F" w:rsidP="0099450F">
      <w:pPr>
        <w:autoSpaceDE w:val="0"/>
        <w:autoSpaceDN w:val="0"/>
        <w:adjustRightInd w:val="0"/>
        <w:spacing w:after="100" w:line="270" w:lineRule="exact"/>
        <w:ind w:left="2160" w:hanging="2160"/>
        <w:textboxTightWrap w:val="allLines"/>
        <w:rPr>
          <w:rFonts w:ascii="Calibri Light" w:hAnsi="Calibri Light" w:cs="Arial"/>
          <w:kern w:val="2"/>
          <w:sz w:val="2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 xml:space="preserve">24. </w:t>
      </w:r>
      <w:r w:rsidR="0099450F">
        <w:rPr>
          <w:rFonts w:ascii="Calibri Light" w:hAnsi="Calibri Light" w:cs="Arial"/>
          <w:kern w:val="2"/>
          <w:sz w:val="24"/>
          <w:szCs w:val="24"/>
        </w:rPr>
        <w:t>(2019)</w:t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hyperlink r:id="rId8" w:history="1">
        <w:r w:rsidR="0099450F" w:rsidRPr="0099450F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>Internalizing Negative Externalities of Carbon Emissions for Climate Justice</w:t>
        </w:r>
      </w:hyperlink>
      <w:r w:rsidR="0099450F">
        <w:rPr>
          <w:rFonts w:ascii="Calibri Light" w:hAnsi="Calibri Light" w:cs="Arial"/>
          <w:b/>
          <w:kern w:val="2"/>
          <w:sz w:val="24"/>
          <w:szCs w:val="24"/>
        </w:rPr>
        <w:t xml:space="preserve"> </w:t>
      </w:r>
      <w:r w:rsidR="0099450F" w:rsidRPr="004F1DD5">
        <w:rPr>
          <w:rFonts w:ascii="Calibri Light" w:hAnsi="Calibri Light"/>
          <w:i/>
          <w:kern w:val="2"/>
          <w:sz w:val="24"/>
          <w:szCs w:val="24"/>
        </w:rPr>
        <w:t>Ethics, Policy, &amp; Environment</w:t>
      </w:r>
    </w:p>
    <w:p w:rsidR="00A36012" w:rsidRPr="00A36012" w:rsidRDefault="00985A2F" w:rsidP="000400A0">
      <w:pPr>
        <w:autoSpaceDE w:val="0"/>
        <w:autoSpaceDN w:val="0"/>
        <w:adjustRightInd w:val="0"/>
        <w:spacing w:after="120"/>
        <w:textboxTightWrap w:val="allLines"/>
        <w:rPr>
          <w:rFonts w:ascii="Calibri Light" w:hAnsi="Calibri Light"/>
          <w:i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23</w:t>
      </w:r>
      <w:r w:rsidR="00A36012">
        <w:rPr>
          <w:rFonts w:ascii="Calibri Light" w:hAnsi="Calibri Light" w:cs="Arial"/>
          <w:kern w:val="2"/>
          <w:sz w:val="24"/>
          <w:szCs w:val="24"/>
        </w:rPr>
        <w:t>.</w:t>
      </w:r>
      <w:r w:rsidR="000400A0">
        <w:rPr>
          <w:rFonts w:ascii="Calibri Light" w:hAnsi="Calibri Light" w:cs="Arial"/>
          <w:kern w:val="2"/>
          <w:sz w:val="24"/>
          <w:szCs w:val="24"/>
        </w:rPr>
        <w:t xml:space="preserve"> (in press)</w:t>
      </w:r>
      <w:r w:rsidR="00A36012">
        <w:rPr>
          <w:rFonts w:ascii="Calibri Light" w:hAnsi="Calibri Light" w:cs="Arial"/>
          <w:kern w:val="2"/>
          <w:sz w:val="24"/>
          <w:szCs w:val="24"/>
        </w:rPr>
        <w:t xml:space="preserve"> </w:t>
      </w:r>
      <w:r w:rsidR="000400A0">
        <w:rPr>
          <w:rFonts w:ascii="Calibri Light" w:hAnsi="Calibri Light" w:cs="Arial"/>
          <w:kern w:val="2"/>
          <w:sz w:val="24"/>
          <w:szCs w:val="24"/>
        </w:rPr>
        <w:tab/>
      </w:r>
      <w:r w:rsidR="000400A0">
        <w:rPr>
          <w:rFonts w:ascii="Calibri Light" w:hAnsi="Calibri Light" w:cs="Arial"/>
          <w:kern w:val="2"/>
          <w:sz w:val="24"/>
          <w:szCs w:val="24"/>
        </w:rPr>
        <w:tab/>
      </w:r>
      <w:hyperlink r:id="rId9" w:history="1">
        <w:r w:rsidR="000400A0" w:rsidRPr="000400A0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>Informative Ecological Models without Ecological Forces</w:t>
        </w:r>
      </w:hyperlink>
      <w:r w:rsidR="000400A0">
        <w:rPr>
          <w:rFonts w:ascii="Calibri Light" w:hAnsi="Calibri Light" w:cs="Arial"/>
          <w:kern w:val="2"/>
          <w:sz w:val="24"/>
          <w:szCs w:val="24"/>
        </w:rPr>
        <w:t xml:space="preserve">  </w:t>
      </w:r>
      <w:r w:rsidR="000400A0">
        <w:rPr>
          <w:rFonts w:ascii="Calibri Light" w:hAnsi="Calibri Light" w:cs="Arial"/>
          <w:i/>
          <w:kern w:val="2"/>
          <w:sz w:val="24"/>
          <w:szCs w:val="24"/>
        </w:rPr>
        <w:t>Synthese</w:t>
      </w:r>
    </w:p>
    <w:p w:rsidR="007F6E38" w:rsidRDefault="00985A2F" w:rsidP="00B44324">
      <w:pPr>
        <w:autoSpaceDE w:val="0"/>
        <w:autoSpaceDN w:val="0"/>
        <w:adjustRightInd w:val="0"/>
        <w:spacing w:after="100"/>
        <w:textboxTightWrap w:val="allLines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22</w:t>
      </w:r>
      <w:r w:rsidR="00B44324">
        <w:rPr>
          <w:rFonts w:ascii="Calibri Light" w:hAnsi="Calibri Light" w:cs="Arial"/>
          <w:sz w:val="24"/>
          <w:szCs w:val="24"/>
        </w:rPr>
        <w:t xml:space="preserve">. </w:t>
      </w:r>
      <w:r w:rsidR="007F6E38">
        <w:rPr>
          <w:rFonts w:ascii="Calibri Light" w:hAnsi="Calibri Light" w:cs="Arial"/>
          <w:kern w:val="2"/>
          <w:sz w:val="24"/>
          <w:szCs w:val="24"/>
        </w:rPr>
        <w:t>(in press</w:t>
      </w:r>
      <w:r w:rsidR="007F6E38" w:rsidRPr="00EF6AE0">
        <w:rPr>
          <w:rFonts w:ascii="Calibri Light" w:hAnsi="Calibri Light" w:cs="Arial"/>
          <w:kern w:val="2"/>
          <w:sz w:val="24"/>
          <w:szCs w:val="24"/>
        </w:rPr>
        <w:t xml:space="preserve">) </w:t>
      </w:r>
      <w:r w:rsidR="007F6E38" w:rsidRPr="00EF6AE0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hyperlink r:id="rId10" w:history="1">
        <w:r w:rsidR="007F6E38" w:rsidRPr="00670CCE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>Dawning of the Ethics of Environmental Robots</w:t>
        </w:r>
      </w:hyperlink>
      <w:r w:rsidR="007F6E38">
        <w:rPr>
          <w:rFonts w:ascii="Calibri Light" w:hAnsi="Calibri Light" w:cs="Arial"/>
          <w:kern w:val="2"/>
          <w:sz w:val="24"/>
          <w:szCs w:val="24"/>
        </w:rPr>
        <w:t xml:space="preserve"> </w:t>
      </w:r>
      <w:r w:rsidR="007F6E38" w:rsidRPr="00670CCE">
        <w:rPr>
          <w:rFonts w:ascii="Calibri Light" w:hAnsi="Calibri Light" w:cs="Arial"/>
          <w:i/>
          <w:kern w:val="2"/>
          <w:sz w:val="24"/>
          <w:szCs w:val="24"/>
        </w:rPr>
        <w:t>Science &amp; Engineering Ethics</w:t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 w:rsidRPr="00670CCE">
        <w:rPr>
          <w:rFonts w:ascii="Calibri Light" w:hAnsi="Calibri Light" w:cs="Arial"/>
          <w:kern w:val="2"/>
          <w:sz w:val="24"/>
          <w:szCs w:val="24"/>
        </w:rPr>
        <w:t xml:space="preserve">w/ A. van </w:t>
      </w:r>
      <w:r w:rsidR="007F6E38">
        <w:rPr>
          <w:rFonts w:ascii="Calibri Light" w:hAnsi="Calibri Light" w:cs="Arial"/>
          <w:kern w:val="2"/>
          <w:sz w:val="24"/>
          <w:szCs w:val="24"/>
        </w:rPr>
        <w:t>Wynsbergherg</w:t>
      </w:r>
    </w:p>
    <w:p w:rsidR="009D33BF" w:rsidRPr="00417788" w:rsidRDefault="00985A2F" w:rsidP="007F6E38">
      <w:pPr>
        <w:autoSpaceDE w:val="0"/>
        <w:autoSpaceDN w:val="0"/>
        <w:adjustRightInd w:val="0"/>
        <w:spacing w:after="100"/>
        <w:textboxTightWrap w:val="allLines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21</w:t>
      </w:r>
      <w:r w:rsidR="007F6E38">
        <w:rPr>
          <w:rFonts w:ascii="Calibri Light" w:hAnsi="Calibri Light" w:cs="Arial"/>
          <w:kern w:val="2"/>
          <w:sz w:val="24"/>
          <w:szCs w:val="24"/>
        </w:rPr>
        <w:t xml:space="preserve">. </w:t>
      </w:r>
      <w:r w:rsidR="00152E3C">
        <w:rPr>
          <w:rFonts w:ascii="Calibri Light" w:hAnsi="Calibri Light" w:cs="Arial"/>
          <w:kern w:val="2"/>
          <w:sz w:val="24"/>
          <w:szCs w:val="24"/>
        </w:rPr>
        <w:t>(in press</w:t>
      </w:r>
      <w:r w:rsidR="00B44324" w:rsidRPr="00EF6AE0">
        <w:rPr>
          <w:rFonts w:ascii="Calibri Light" w:hAnsi="Calibri Light" w:cs="Arial"/>
          <w:kern w:val="2"/>
          <w:sz w:val="24"/>
          <w:szCs w:val="24"/>
        </w:rPr>
        <w:t>)</w:t>
      </w:r>
      <w:r w:rsidR="007A4FA9">
        <w:rPr>
          <w:rFonts w:ascii="Calibri Light" w:hAnsi="Calibri Light" w:cs="Arial"/>
          <w:kern w:val="2"/>
          <w:sz w:val="24"/>
          <w:szCs w:val="24"/>
        </w:rPr>
        <w:tab/>
      </w:r>
      <w:r w:rsidR="00152E3C">
        <w:rPr>
          <w:rFonts w:ascii="Calibri Light" w:hAnsi="Calibri Light" w:cs="Arial"/>
          <w:kern w:val="2"/>
          <w:sz w:val="24"/>
          <w:szCs w:val="24"/>
        </w:rPr>
        <w:tab/>
      </w:r>
      <w:hyperlink r:id="rId11" w:history="1">
        <w:r w:rsidR="00152E3C" w:rsidRPr="00152E3C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 xml:space="preserve">Knowledge Transfer in Theoretical Ecology: </w:t>
        </w:r>
      </w:hyperlink>
      <w:r w:rsidR="007F6E38">
        <w:rPr>
          <w:rFonts w:ascii="Calibri Light" w:hAnsi="Calibri Light" w:cs="Arial"/>
          <w:kern w:val="2"/>
          <w:sz w:val="24"/>
          <w:szCs w:val="24"/>
        </w:rPr>
        <w:t xml:space="preserve">Implications for </w:t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7F6E38" w:rsidRPr="007F6E38">
        <w:rPr>
          <w:rFonts w:ascii="Calibri Light" w:hAnsi="Calibri Light" w:cs="Arial"/>
          <w:kern w:val="2"/>
          <w:sz w:val="24"/>
          <w:szCs w:val="24"/>
        </w:rPr>
        <w:t>Incommensurability, Voluntarism, and Pluralism</w:t>
      </w:r>
      <w:r w:rsidR="00B44324" w:rsidRPr="00EF6AE0">
        <w:rPr>
          <w:rFonts w:ascii="Calibri Light" w:hAnsi="Calibri Light" w:cs="Arial"/>
          <w:kern w:val="2"/>
          <w:sz w:val="24"/>
          <w:szCs w:val="24"/>
        </w:rPr>
        <w:tab/>
      </w:r>
      <w:r w:rsidR="00B44324">
        <w:rPr>
          <w:rFonts w:ascii="Calibri Light" w:hAnsi="Calibri Light" w:cs="Arial"/>
          <w:kern w:val="2"/>
          <w:sz w:val="24"/>
          <w:szCs w:val="24"/>
        </w:rPr>
        <w:tab/>
      </w:r>
      <w:r w:rsidR="00B44324">
        <w:rPr>
          <w:rFonts w:ascii="Calibri Light" w:hAnsi="Calibri Light" w:cs="Arial"/>
          <w:kern w:val="2"/>
          <w:sz w:val="24"/>
          <w:szCs w:val="24"/>
        </w:rPr>
        <w:tab/>
      </w:r>
      <w:r w:rsidR="00B44324">
        <w:rPr>
          <w:rFonts w:ascii="Calibri Light" w:hAnsi="Calibri Light" w:cs="Arial"/>
          <w:kern w:val="2"/>
          <w:sz w:val="24"/>
          <w:szCs w:val="24"/>
        </w:rPr>
        <w:tab/>
      </w:r>
      <w:r w:rsidR="00152E3C">
        <w:rPr>
          <w:rFonts w:ascii="Calibri Light" w:hAnsi="Calibri Light" w:cs="Arial"/>
          <w:kern w:val="2"/>
          <w:sz w:val="24"/>
          <w:szCs w:val="24"/>
        </w:rPr>
        <w:tab/>
      </w:r>
      <w:r w:rsidR="00152E3C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B44324">
        <w:rPr>
          <w:rFonts w:ascii="Calibri Light" w:hAnsi="Calibri Light" w:cs="Arial"/>
          <w:i/>
          <w:kern w:val="2"/>
          <w:sz w:val="24"/>
          <w:szCs w:val="24"/>
        </w:rPr>
        <w:t>Studies in History &amp; Philosophy of Science: Part A</w:t>
      </w:r>
      <w:r w:rsidR="00B44324">
        <w:rPr>
          <w:rFonts w:ascii="Calibri Light" w:hAnsi="Calibri Light" w:cs="Arial"/>
          <w:kern w:val="2"/>
          <w:sz w:val="24"/>
          <w:szCs w:val="24"/>
        </w:rPr>
        <w:tab/>
      </w:r>
      <w:r w:rsidR="00B44324">
        <w:rPr>
          <w:rFonts w:ascii="Calibri Light" w:hAnsi="Calibri Light" w:cs="Arial"/>
          <w:kern w:val="2"/>
          <w:sz w:val="22"/>
          <w:szCs w:val="22"/>
        </w:rPr>
        <w:t>w/ J. Shaw</w:t>
      </w:r>
    </w:p>
    <w:p w:rsidR="00B44324" w:rsidRPr="007F6E38" w:rsidRDefault="00985A2F" w:rsidP="007F6E38">
      <w:pPr>
        <w:autoSpaceDE w:val="0"/>
        <w:autoSpaceDN w:val="0"/>
        <w:adjustRightInd w:val="0"/>
        <w:spacing w:after="120"/>
        <w:textboxTightWrap w:val="allLines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20</w:t>
      </w:r>
      <w:r w:rsidR="00B44324">
        <w:rPr>
          <w:rFonts w:ascii="Calibri Light" w:hAnsi="Calibri Light" w:cs="Arial"/>
          <w:sz w:val="24"/>
          <w:szCs w:val="24"/>
        </w:rPr>
        <w:t>. (in press)</w:t>
      </w:r>
      <w:r w:rsidR="00B44324">
        <w:rPr>
          <w:rFonts w:ascii="Calibri Light" w:hAnsi="Calibri Light" w:cs="Arial"/>
          <w:sz w:val="24"/>
          <w:szCs w:val="24"/>
        </w:rPr>
        <w:tab/>
      </w:r>
      <w:r w:rsidR="00152E3C">
        <w:rPr>
          <w:rFonts w:ascii="Calibri Light" w:hAnsi="Calibri Light" w:cs="Arial"/>
          <w:sz w:val="24"/>
          <w:szCs w:val="24"/>
        </w:rPr>
        <w:tab/>
      </w:r>
      <w:hyperlink r:id="rId12" w:history="1">
        <w:r w:rsidR="00B44324" w:rsidRPr="00B44324">
          <w:rPr>
            <w:rStyle w:val="Hyperlink"/>
            <w:rFonts w:ascii="Calibri Light" w:hAnsi="Calibri Light" w:cs="Arial"/>
            <w:b/>
            <w:sz w:val="24"/>
            <w:szCs w:val="24"/>
          </w:rPr>
          <w:t>Ecological Historicity and Novelty in the Anthropocene</w:t>
        </w:r>
      </w:hyperlink>
      <w:r w:rsidR="00B44324" w:rsidRPr="00F92E30">
        <w:rPr>
          <w:rFonts w:ascii="Calibri Light" w:hAnsi="Calibri Light" w:cs="Arial"/>
          <w:b/>
          <w:sz w:val="24"/>
          <w:szCs w:val="24"/>
        </w:rPr>
        <w:t xml:space="preserve"> </w:t>
      </w:r>
      <w:r w:rsidR="007F6E38">
        <w:rPr>
          <w:rFonts w:ascii="Calibri Light" w:hAnsi="Calibri Light" w:cs="Arial"/>
          <w:b/>
          <w:sz w:val="24"/>
          <w:szCs w:val="24"/>
        </w:rPr>
        <w:t xml:space="preserve"> </w:t>
      </w:r>
      <w:r w:rsidR="00B44324" w:rsidRPr="00F92E30">
        <w:rPr>
          <w:rFonts w:ascii="Calibri Light" w:hAnsi="Calibri Light" w:cs="Arial"/>
          <w:i/>
          <w:sz w:val="24"/>
          <w:szCs w:val="24"/>
        </w:rPr>
        <w:t>Environmental Values</w:t>
      </w:r>
      <w:r w:rsidR="00B44324">
        <w:rPr>
          <w:rFonts w:ascii="Calibri Light" w:hAnsi="Calibri Light" w:cs="Arial"/>
          <w:kern w:val="2"/>
          <w:sz w:val="24"/>
          <w:szCs w:val="24"/>
        </w:rPr>
        <w:tab/>
      </w:r>
      <w:r w:rsidR="00B44324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B44324" w:rsidRPr="00F92E30">
        <w:rPr>
          <w:rFonts w:ascii="Calibri Light" w:hAnsi="Calibri Light" w:cs="Arial"/>
          <w:kern w:val="2"/>
          <w:sz w:val="22"/>
          <w:szCs w:val="22"/>
        </w:rPr>
        <w:t>w/ E. Desjardins and G. Barker</w:t>
      </w:r>
    </w:p>
    <w:p w:rsidR="00152E3C" w:rsidRDefault="00985A2F" w:rsidP="00152E3C">
      <w:pPr>
        <w:autoSpaceDE w:val="0"/>
        <w:autoSpaceDN w:val="0"/>
        <w:adjustRightInd w:val="0"/>
        <w:spacing w:after="20"/>
        <w:textboxTightWrap w:val="allLines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19</w:t>
      </w:r>
      <w:r w:rsidR="00152E3C">
        <w:rPr>
          <w:rFonts w:ascii="Calibri Light" w:hAnsi="Calibri Light" w:cs="Arial"/>
          <w:kern w:val="2"/>
          <w:sz w:val="24"/>
          <w:szCs w:val="24"/>
        </w:rPr>
        <w:t>. (2018)</w:t>
      </w:r>
      <w:r w:rsidR="00152E3C">
        <w:rPr>
          <w:rFonts w:ascii="Calibri Light" w:hAnsi="Calibri Light" w:cs="Arial"/>
          <w:kern w:val="2"/>
          <w:sz w:val="24"/>
          <w:szCs w:val="24"/>
        </w:rPr>
        <w:tab/>
      </w:r>
      <w:r w:rsidR="00152E3C">
        <w:rPr>
          <w:rFonts w:ascii="Calibri Light" w:hAnsi="Calibri Light" w:cs="Arial"/>
          <w:kern w:val="2"/>
          <w:sz w:val="24"/>
          <w:szCs w:val="24"/>
        </w:rPr>
        <w:tab/>
      </w:r>
      <w:hyperlink r:id="rId13" w:history="1">
        <w:r w:rsidR="00152E3C" w:rsidRPr="00152E3C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>The Dangers of Replacing ‘Adaptation to Change’ with ‘Resilience’</w:t>
        </w:r>
      </w:hyperlink>
      <w:r w:rsidR="00152E3C" w:rsidRPr="00EF6AE0">
        <w:rPr>
          <w:rFonts w:ascii="Calibri Light" w:hAnsi="Calibri Light" w:cs="Arial"/>
          <w:kern w:val="2"/>
          <w:sz w:val="24"/>
          <w:szCs w:val="24"/>
        </w:rPr>
        <w:tab/>
      </w:r>
    </w:p>
    <w:p w:rsidR="00152E3C" w:rsidRDefault="00152E3C" w:rsidP="00152E3C">
      <w:pPr>
        <w:autoSpaceDE w:val="0"/>
        <w:autoSpaceDN w:val="0"/>
        <w:adjustRightInd w:val="0"/>
        <w:spacing w:after="100"/>
        <w:textboxTightWrap w:val="allLines"/>
        <w:rPr>
          <w:rFonts w:ascii="Calibri Light" w:hAnsi="Calibri Light" w:cs="Arial"/>
          <w:kern w:val="2"/>
          <w:sz w:val="2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 w:rsidRPr="00EF6AE0">
        <w:rPr>
          <w:rFonts w:ascii="Calibri Light" w:hAnsi="Calibri Light"/>
          <w:i/>
          <w:kern w:val="2"/>
          <w:sz w:val="24"/>
          <w:szCs w:val="24"/>
        </w:rPr>
        <w:t>Ethics, Policy, &amp; Environment</w:t>
      </w:r>
    </w:p>
    <w:p w:rsidR="00152E3C" w:rsidRPr="00152E3C" w:rsidRDefault="00985A2F" w:rsidP="00152E3C">
      <w:pPr>
        <w:spacing w:after="80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18</w:t>
      </w:r>
      <w:r w:rsidR="00152E3C">
        <w:rPr>
          <w:rFonts w:ascii="Calibri Light" w:hAnsi="Calibri Light" w:cs="Arial"/>
          <w:sz w:val="24"/>
          <w:szCs w:val="24"/>
        </w:rPr>
        <w:t>. (2018)</w:t>
      </w:r>
      <w:r w:rsidR="00152E3C">
        <w:rPr>
          <w:rFonts w:ascii="Calibri Light" w:hAnsi="Calibri Light" w:cs="Arial"/>
          <w:sz w:val="24"/>
          <w:szCs w:val="24"/>
        </w:rPr>
        <w:tab/>
      </w:r>
      <w:r w:rsidR="00152E3C">
        <w:rPr>
          <w:rFonts w:ascii="Calibri Light" w:hAnsi="Calibri Light" w:cs="Arial"/>
          <w:sz w:val="24"/>
          <w:szCs w:val="24"/>
        </w:rPr>
        <w:tab/>
      </w:r>
      <w:hyperlink r:id="rId14" w:history="1">
        <w:r w:rsidR="00152E3C" w:rsidRPr="00152E3C">
          <w:rPr>
            <w:rStyle w:val="Hyperlink"/>
            <w:rFonts w:ascii="Calibri Light" w:hAnsi="Calibri Light" w:cs="Arial"/>
            <w:b/>
            <w:sz w:val="24"/>
            <w:szCs w:val="24"/>
          </w:rPr>
          <w:t>How New Climate Science and Policy Can Help Climate Refugees</w:t>
        </w:r>
      </w:hyperlink>
      <w:r w:rsidR="00152E3C">
        <w:rPr>
          <w:rFonts w:ascii="Calibri Light" w:hAnsi="Calibri Light" w:cs="Arial"/>
          <w:b/>
          <w:sz w:val="24"/>
          <w:szCs w:val="24"/>
        </w:rPr>
        <w:tab/>
      </w:r>
      <w:r w:rsidR="00152E3C">
        <w:rPr>
          <w:rFonts w:ascii="Calibri Light" w:hAnsi="Calibri Light" w:cs="Arial"/>
          <w:b/>
          <w:sz w:val="24"/>
          <w:szCs w:val="24"/>
        </w:rPr>
        <w:tab/>
      </w:r>
      <w:r w:rsidR="00152E3C">
        <w:rPr>
          <w:rFonts w:ascii="Calibri Light" w:hAnsi="Calibri Light" w:cs="Arial"/>
          <w:b/>
          <w:sz w:val="24"/>
          <w:szCs w:val="24"/>
        </w:rPr>
        <w:tab/>
      </w:r>
      <w:r w:rsidR="00152E3C">
        <w:rPr>
          <w:rFonts w:ascii="Calibri Light" w:hAnsi="Calibri Light" w:cs="Arial"/>
          <w:b/>
          <w:sz w:val="24"/>
          <w:szCs w:val="24"/>
        </w:rPr>
        <w:tab/>
      </w:r>
      <w:r w:rsidR="00152E3C">
        <w:rPr>
          <w:rFonts w:ascii="Calibri Light" w:hAnsi="Calibri Light" w:cs="Arial"/>
          <w:b/>
          <w:sz w:val="24"/>
          <w:szCs w:val="24"/>
        </w:rPr>
        <w:tab/>
      </w:r>
      <w:r w:rsidR="00152E3C" w:rsidRPr="007B550C">
        <w:rPr>
          <w:rFonts w:ascii="Calibri Light" w:hAnsi="Calibri Light" w:cs="Arial"/>
          <w:i/>
          <w:sz w:val="24"/>
          <w:szCs w:val="24"/>
        </w:rPr>
        <w:t>Journal of Ethical Urban Living</w:t>
      </w:r>
    </w:p>
    <w:p w:rsidR="006F315F" w:rsidRPr="00EF6AE0" w:rsidRDefault="00985A2F" w:rsidP="006F315F">
      <w:pPr>
        <w:spacing w:after="100"/>
        <w:rPr>
          <w:rFonts w:ascii="Calibri Light" w:hAnsi="Calibri Light"/>
          <w:kern w:val="2"/>
          <w:sz w:val="24"/>
          <w:szCs w:val="24"/>
        </w:rPr>
      </w:pPr>
      <w:r>
        <w:rPr>
          <w:rFonts w:ascii="Calibri Light" w:hAnsi="Calibri Light"/>
          <w:kern w:val="2"/>
          <w:sz w:val="24"/>
          <w:szCs w:val="24"/>
        </w:rPr>
        <w:t>17</w:t>
      </w:r>
      <w:r w:rsidR="00152E3C">
        <w:rPr>
          <w:rFonts w:ascii="Calibri Light" w:hAnsi="Calibri Light"/>
          <w:kern w:val="2"/>
          <w:sz w:val="24"/>
          <w:szCs w:val="24"/>
        </w:rPr>
        <w:t>. (2017)</w:t>
      </w:r>
      <w:r w:rsidR="00152E3C">
        <w:rPr>
          <w:rFonts w:ascii="Calibri Light" w:hAnsi="Calibri Light"/>
          <w:kern w:val="2"/>
          <w:sz w:val="24"/>
          <w:szCs w:val="24"/>
        </w:rPr>
        <w:tab/>
      </w:r>
      <w:r w:rsidR="00152E3C">
        <w:rPr>
          <w:rFonts w:ascii="Calibri Light" w:hAnsi="Calibri Light"/>
          <w:kern w:val="2"/>
          <w:sz w:val="24"/>
          <w:szCs w:val="24"/>
        </w:rPr>
        <w:tab/>
      </w:r>
      <w:hyperlink r:id="rId15" w:history="1">
        <w:r w:rsidR="006F315F" w:rsidRPr="006F315F">
          <w:rPr>
            <w:rStyle w:val="Hyperlink"/>
            <w:rFonts w:ascii="Calibri Light" w:hAnsi="Calibri Light"/>
            <w:b/>
            <w:kern w:val="2"/>
            <w:sz w:val="24"/>
            <w:szCs w:val="24"/>
          </w:rPr>
          <w:t>The value of weather event science for pending UN climate policy decisions</w:t>
        </w:r>
      </w:hyperlink>
      <w:r w:rsidR="006F315F" w:rsidRPr="00EF6AE0">
        <w:rPr>
          <w:rFonts w:ascii="Calibri Light" w:hAnsi="Calibri Light"/>
          <w:b/>
          <w:kern w:val="2"/>
          <w:sz w:val="24"/>
          <w:szCs w:val="24"/>
        </w:rPr>
        <w:t xml:space="preserve"> </w:t>
      </w:r>
      <w:r w:rsidR="006F315F" w:rsidRPr="00EF6AE0">
        <w:rPr>
          <w:rFonts w:ascii="Calibri Light" w:hAnsi="Calibri Light"/>
          <w:b/>
          <w:kern w:val="2"/>
          <w:sz w:val="24"/>
          <w:szCs w:val="24"/>
        </w:rPr>
        <w:tab/>
      </w:r>
      <w:r w:rsidR="006F315F" w:rsidRPr="00EF6AE0">
        <w:rPr>
          <w:rFonts w:ascii="Calibri Light" w:hAnsi="Calibri Light"/>
          <w:b/>
          <w:kern w:val="2"/>
          <w:sz w:val="24"/>
          <w:szCs w:val="24"/>
        </w:rPr>
        <w:tab/>
      </w:r>
      <w:r w:rsidR="006F315F" w:rsidRPr="00EF6AE0">
        <w:rPr>
          <w:rFonts w:ascii="Calibri Light" w:hAnsi="Calibri Light"/>
          <w:b/>
          <w:kern w:val="2"/>
          <w:sz w:val="24"/>
          <w:szCs w:val="24"/>
        </w:rPr>
        <w:tab/>
      </w:r>
      <w:r w:rsidR="006F315F" w:rsidRPr="00EF6AE0">
        <w:rPr>
          <w:rFonts w:ascii="Calibri Light" w:hAnsi="Calibri Light"/>
          <w:b/>
          <w:kern w:val="2"/>
          <w:sz w:val="24"/>
          <w:szCs w:val="24"/>
        </w:rPr>
        <w:tab/>
      </w:r>
      <w:r w:rsidR="006F315F" w:rsidRPr="00EF6AE0">
        <w:rPr>
          <w:rFonts w:ascii="Calibri Light" w:hAnsi="Calibri Light"/>
          <w:i/>
          <w:kern w:val="2"/>
          <w:sz w:val="24"/>
          <w:szCs w:val="24"/>
        </w:rPr>
        <w:t xml:space="preserve">Ethics, Policy, &amp; Environment </w:t>
      </w:r>
      <w:r w:rsidR="006F315F" w:rsidRPr="00EF6AE0">
        <w:rPr>
          <w:rFonts w:ascii="Calibri Light" w:hAnsi="Calibri Light"/>
          <w:kern w:val="2"/>
          <w:sz w:val="24"/>
          <w:szCs w:val="24"/>
        </w:rPr>
        <w:t>20(3), 263–278.</w:t>
      </w:r>
    </w:p>
    <w:p w:rsidR="00206D42" w:rsidRPr="00DA16E8" w:rsidRDefault="00985A2F" w:rsidP="00206D42">
      <w:pPr>
        <w:spacing w:after="10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16</w:t>
      </w:r>
      <w:r w:rsidR="00206D42">
        <w:rPr>
          <w:rFonts w:ascii="Calibri Light" w:hAnsi="Calibri Light"/>
          <w:sz w:val="24"/>
          <w:szCs w:val="24"/>
        </w:rPr>
        <w:t>. (2017)</w:t>
      </w:r>
      <w:r w:rsidR="00206D42">
        <w:rPr>
          <w:rFonts w:ascii="Calibri Light" w:hAnsi="Calibri Light"/>
          <w:sz w:val="24"/>
          <w:szCs w:val="24"/>
        </w:rPr>
        <w:tab/>
      </w:r>
      <w:r w:rsidR="00206D42">
        <w:rPr>
          <w:rFonts w:ascii="Calibri Light" w:hAnsi="Calibri Light"/>
          <w:sz w:val="24"/>
          <w:szCs w:val="24"/>
        </w:rPr>
        <w:tab/>
      </w:r>
      <w:hyperlink r:id="rId16" w:history="1">
        <w:r w:rsidR="00206D42" w:rsidRPr="00E51217">
          <w:rPr>
            <w:rStyle w:val="Hyperlink"/>
            <w:rFonts w:ascii="Calibri Light" w:hAnsi="Calibri Light"/>
            <w:b/>
            <w:sz w:val="24"/>
            <w:szCs w:val="24"/>
          </w:rPr>
          <w:t>Differentiating and Defusing Theoretical Ecology’s Criticisms</w:t>
        </w:r>
      </w:hyperlink>
      <w:r w:rsidR="00206D42" w:rsidRPr="00206D42">
        <w:rPr>
          <w:rStyle w:val="Hyperlink"/>
          <w:rFonts w:ascii="Calibri Light" w:hAnsi="Calibri Light"/>
          <w:b/>
          <w:color w:val="auto"/>
          <w:sz w:val="24"/>
          <w:szCs w:val="24"/>
        </w:rPr>
        <w:t xml:space="preserve">: </w:t>
      </w:r>
      <w:r w:rsidR="0099450F">
        <w:rPr>
          <w:rFonts w:ascii="Calibri Light" w:hAnsi="Calibri Light"/>
          <w:b/>
          <w:sz w:val="24"/>
          <w:szCs w:val="24"/>
        </w:rPr>
        <w:t xml:space="preserve">a Rejoinder to </w:t>
      </w:r>
      <w:r w:rsidR="0099450F">
        <w:rPr>
          <w:rFonts w:ascii="Calibri Light" w:hAnsi="Calibri Light"/>
          <w:b/>
          <w:sz w:val="24"/>
          <w:szCs w:val="24"/>
        </w:rPr>
        <w:tab/>
      </w:r>
      <w:r w:rsidR="0099450F">
        <w:rPr>
          <w:rFonts w:ascii="Calibri Light" w:hAnsi="Calibri Light"/>
          <w:b/>
          <w:sz w:val="24"/>
          <w:szCs w:val="24"/>
        </w:rPr>
        <w:tab/>
      </w:r>
      <w:r w:rsidR="0099450F">
        <w:rPr>
          <w:rFonts w:ascii="Calibri Light" w:hAnsi="Calibri Light"/>
          <w:b/>
          <w:sz w:val="24"/>
          <w:szCs w:val="24"/>
        </w:rPr>
        <w:tab/>
      </w:r>
      <w:r w:rsidR="00206D42" w:rsidRPr="00206D42">
        <w:rPr>
          <w:rFonts w:ascii="Calibri Light" w:hAnsi="Calibri Light"/>
          <w:b/>
          <w:sz w:val="24"/>
          <w:szCs w:val="24"/>
        </w:rPr>
        <w:t>Sagoff’s Reply to Donhauser (2016)</w:t>
      </w:r>
      <w:r w:rsidR="00206D42">
        <w:rPr>
          <w:rFonts w:ascii="Calibri Light" w:hAnsi="Calibri Light"/>
          <w:b/>
          <w:sz w:val="24"/>
          <w:szCs w:val="24"/>
        </w:rPr>
        <w:t xml:space="preserve"> </w:t>
      </w:r>
      <w:r w:rsidR="00206D42">
        <w:rPr>
          <w:rFonts w:ascii="Calibri Light" w:hAnsi="Calibri Light" w:cs="Arial"/>
          <w:i/>
          <w:sz w:val="24"/>
          <w:szCs w:val="24"/>
        </w:rPr>
        <w:t xml:space="preserve">Studies in History &amp; Philosophy of </w:t>
      </w:r>
      <w:r w:rsidR="00206D42">
        <w:rPr>
          <w:rFonts w:ascii="Calibri Light" w:hAnsi="Calibri Light" w:cs="Arial"/>
          <w:i/>
          <w:sz w:val="24"/>
          <w:szCs w:val="24"/>
        </w:rPr>
        <w:tab/>
      </w:r>
      <w:r w:rsidR="00206D42">
        <w:rPr>
          <w:rFonts w:ascii="Calibri Light" w:hAnsi="Calibri Light" w:cs="Arial"/>
          <w:i/>
          <w:sz w:val="24"/>
          <w:szCs w:val="24"/>
        </w:rPr>
        <w:tab/>
      </w:r>
      <w:r w:rsidR="00206D42">
        <w:rPr>
          <w:rFonts w:ascii="Calibri Light" w:hAnsi="Calibri Light" w:cs="Arial"/>
          <w:i/>
          <w:sz w:val="24"/>
          <w:szCs w:val="24"/>
        </w:rPr>
        <w:tab/>
      </w:r>
      <w:r w:rsidR="00206D42">
        <w:rPr>
          <w:rFonts w:ascii="Calibri Light" w:hAnsi="Calibri Light" w:cs="Arial"/>
          <w:i/>
          <w:sz w:val="24"/>
          <w:szCs w:val="24"/>
        </w:rPr>
        <w:tab/>
        <w:t>Biological &amp;</w:t>
      </w:r>
      <w:r w:rsidR="00206D42" w:rsidRPr="00B720FF">
        <w:rPr>
          <w:rFonts w:ascii="Calibri Light" w:hAnsi="Calibri Light" w:cs="Arial"/>
          <w:i/>
          <w:sz w:val="24"/>
          <w:szCs w:val="24"/>
        </w:rPr>
        <w:t xml:space="preserve"> Biomedical Sciences</w:t>
      </w:r>
      <w:r w:rsidR="00206D42">
        <w:rPr>
          <w:rFonts w:ascii="Calibri Light" w:hAnsi="Calibri Light" w:cs="Arial"/>
          <w:i/>
          <w:sz w:val="24"/>
          <w:szCs w:val="24"/>
        </w:rPr>
        <w:t xml:space="preserve"> </w:t>
      </w:r>
      <w:r w:rsidR="00206D42" w:rsidRPr="000676FD">
        <w:rPr>
          <w:rFonts w:ascii="Calibri Light" w:hAnsi="Calibri Light"/>
          <w:sz w:val="24"/>
          <w:szCs w:val="24"/>
        </w:rPr>
        <w:t>63, 70-79.</w:t>
      </w:r>
    </w:p>
    <w:p w:rsidR="00206D42" w:rsidRPr="00950EDB" w:rsidRDefault="00985A2F" w:rsidP="00206D4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15</w:t>
      </w:r>
      <w:r w:rsidR="00206D42">
        <w:rPr>
          <w:rFonts w:ascii="Calibri Light" w:hAnsi="Calibri Light" w:cs="Arial"/>
          <w:sz w:val="24"/>
          <w:szCs w:val="24"/>
        </w:rPr>
        <w:t>. (2017)</w:t>
      </w:r>
      <w:r w:rsidR="00206D42">
        <w:rPr>
          <w:rFonts w:ascii="Calibri Light" w:hAnsi="Calibri Light" w:cs="Arial"/>
          <w:sz w:val="24"/>
          <w:szCs w:val="24"/>
        </w:rPr>
        <w:tab/>
      </w:r>
      <w:r w:rsidR="00206D42">
        <w:rPr>
          <w:rFonts w:ascii="Calibri Light" w:hAnsi="Calibri Light" w:cs="Arial"/>
          <w:sz w:val="24"/>
          <w:szCs w:val="24"/>
        </w:rPr>
        <w:tab/>
      </w:r>
      <w:hyperlink r:id="rId17" w:history="1">
        <w:r w:rsidR="00206D42" w:rsidRPr="00206D42">
          <w:rPr>
            <w:rStyle w:val="Hyperlink"/>
            <w:rFonts w:ascii="Calibri Light" w:hAnsi="Calibri Light"/>
            <w:b/>
            <w:sz w:val="24"/>
            <w:szCs w:val="24"/>
          </w:rPr>
          <w:t>Invisible Disagreement</w:t>
        </w:r>
      </w:hyperlink>
      <w:r w:rsidR="00206D42" w:rsidRPr="00950EDB">
        <w:rPr>
          <w:rFonts w:ascii="Calibri Light" w:hAnsi="Calibri Light"/>
          <w:b/>
          <w:sz w:val="24"/>
          <w:szCs w:val="24"/>
        </w:rPr>
        <w:t>:</w:t>
      </w:r>
      <w:r w:rsidR="00206D42" w:rsidRPr="00950EDB">
        <w:rPr>
          <w:sz w:val="24"/>
          <w:szCs w:val="24"/>
        </w:rPr>
        <w:t xml:space="preserve"> </w:t>
      </w:r>
      <w:r w:rsidR="00206D42" w:rsidRPr="00950EDB">
        <w:rPr>
          <w:rFonts w:ascii="Calibri Light" w:hAnsi="Calibri Light"/>
          <w:b/>
          <w:sz w:val="24"/>
          <w:szCs w:val="24"/>
        </w:rPr>
        <w:t>an Inverted Qualia Argument for Realism</w:t>
      </w:r>
    </w:p>
    <w:p w:rsidR="00206D42" w:rsidRPr="009F08A6" w:rsidRDefault="00206D42" w:rsidP="00206D42">
      <w:pPr>
        <w:spacing w:after="100"/>
        <w:rPr>
          <w:rFonts w:ascii="Calibri Light" w:hAnsi="Calibri Light"/>
          <w:sz w:val="24"/>
          <w:szCs w:val="24"/>
        </w:rPr>
      </w:pPr>
      <w:r w:rsidRPr="00950EDB">
        <w:rPr>
          <w:b/>
          <w:sz w:val="24"/>
          <w:szCs w:val="24"/>
        </w:rPr>
        <w:t xml:space="preserve">    </w:t>
      </w:r>
      <w:r w:rsidRPr="00950EDB">
        <w:rPr>
          <w:rFonts w:ascii="Calibri Light" w:hAnsi="Calibri Light"/>
          <w:sz w:val="24"/>
          <w:szCs w:val="24"/>
        </w:rPr>
        <w:t xml:space="preserve"> </w:t>
      </w:r>
      <w:r w:rsidRPr="00950EDB">
        <w:rPr>
          <w:rFonts w:ascii="Calibri Light" w:hAnsi="Calibri Light"/>
          <w:i/>
          <w:sz w:val="24"/>
          <w:szCs w:val="24"/>
        </w:rPr>
        <w:tab/>
      </w:r>
      <w:r w:rsidRPr="00950EDB"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 w:rsidRPr="00950EDB">
        <w:rPr>
          <w:rFonts w:ascii="Calibri Light" w:hAnsi="Calibri Light"/>
          <w:i/>
          <w:sz w:val="24"/>
          <w:szCs w:val="24"/>
        </w:rPr>
        <w:t>Philosophical Studies</w:t>
      </w:r>
      <w:r>
        <w:rPr>
          <w:rFonts w:ascii="Calibri Light" w:hAnsi="Calibri Light"/>
          <w:sz w:val="24"/>
          <w:szCs w:val="24"/>
        </w:rPr>
        <w:t xml:space="preserve"> </w:t>
      </w:r>
      <w:r w:rsidRPr="00827A9E">
        <w:rPr>
          <w:rFonts w:ascii="Calibri Light" w:hAnsi="Calibri Light"/>
          <w:sz w:val="24"/>
          <w:szCs w:val="24"/>
        </w:rPr>
        <w:t>174(3), 593-606</w:t>
      </w:r>
      <w:r>
        <w:rPr>
          <w:rFonts w:ascii="Calibri Light" w:hAnsi="Calibri Light"/>
          <w:sz w:val="24"/>
          <w:szCs w:val="24"/>
        </w:rPr>
        <w:t>.</w:t>
      </w:r>
    </w:p>
    <w:p w:rsidR="00206D42" w:rsidRPr="00EE6E1B" w:rsidRDefault="00985A2F" w:rsidP="00206D42">
      <w:pPr>
        <w:spacing w:after="10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14</w:t>
      </w:r>
      <w:r w:rsidR="00206D42">
        <w:rPr>
          <w:rFonts w:ascii="Calibri Light" w:hAnsi="Calibri Light" w:cs="Arial"/>
          <w:sz w:val="24"/>
          <w:szCs w:val="24"/>
        </w:rPr>
        <w:t>. (2016)</w:t>
      </w:r>
      <w:r w:rsidR="00206D42">
        <w:rPr>
          <w:rFonts w:ascii="Calibri Light" w:hAnsi="Calibri Light" w:cs="Arial"/>
          <w:sz w:val="24"/>
          <w:szCs w:val="24"/>
        </w:rPr>
        <w:tab/>
      </w:r>
      <w:r w:rsidR="00206D42">
        <w:rPr>
          <w:rFonts w:ascii="Calibri Light" w:hAnsi="Calibri Light" w:cs="Arial"/>
          <w:sz w:val="24"/>
          <w:szCs w:val="24"/>
        </w:rPr>
        <w:tab/>
      </w:r>
      <w:hyperlink r:id="rId18" w:history="1">
        <w:r w:rsidR="00206D42" w:rsidRPr="00206D42">
          <w:rPr>
            <w:rStyle w:val="Hyperlink"/>
            <w:rFonts w:ascii="Calibri Light" w:hAnsi="Calibri Light"/>
            <w:b/>
            <w:sz w:val="24"/>
            <w:szCs w:val="24"/>
          </w:rPr>
          <w:t>Making Ecological Values Make Sense</w:t>
        </w:r>
      </w:hyperlink>
      <w:r w:rsidR="00206D42" w:rsidRPr="00950EDB">
        <w:rPr>
          <w:rFonts w:ascii="Calibri Light" w:hAnsi="Calibri Light"/>
          <w:b/>
          <w:sz w:val="24"/>
          <w:szCs w:val="24"/>
        </w:rPr>
        <w:t xml:space="preserve">: toward more </w:t>
      </w:r>
      <w:r w:rsidR="00206D42">
        <w:rPr>
          <w:rFonts w:ascii="Calibri Light" w:hAnsi="Calibri Light"/>
          <w:b/>
          <w:sz w:val="24"/>
          <w:szCs w:val="24"/>
        </w:rPr>
        <w:t xml:space="preserve">operationalizable </w:t>
      </w:r>
      <w:r w:rsidR="00206D42">
        <w:rPr>
          <w:rFonts w:ascii="Calibri Light" w:hAnsi="Calibri Light"/>
          <w:b/>
          <w:sz w:val="24"/>
          <w:szCs w:val="24"/>
        </w:rPr>
        <w:tab/>
      </w:r>
      <w:r w:rsidR="00206D42">
        <w:rPr>
          <w:rFonts w:ascii="Calibri Light" w:hAnsi="Calibri Light"/>
          <w:b/>
          <w:sz w:val="24"/>
          <w:szCs w:val="24"/>
        </w:rPr>
        <w:tab/>
      </w:r>
      <w:r w:rsidR="00206D42">
        <w:rPr>
          <w:rFonts w:ascii="Calibri Light" w:hAnsi="Calibri Light"/>
          <w:b/>
          <w:sz w:val="24"/>
          <w:szCs w:val="24"/>
        </w:rPr>
        <w:tab/>
      </w:r>
      <w:r w:rsidR="00206D42">
        <w:rPr>
          <w:rFonts w:ascii="Calibri Light" w:hAnsi="Calibri Light"/>
          <w:b/>
          <w:sz w:val="24"/>
          <w:szCs w:val="24"/>
        </w:rPr>
        <w:tab/>
        <w:t xml:space="preserve">ecological </w:t>
      </w:r>
      <w:r w:rsidR="00206D42" w:rsidRPr="00950EDB">
        <w:rPr>
          <w:rFonts w:ascii="Calibri Light" w:hAnsi="Calibri Light"/>
          <w:b/>
          <w:sz w:val="24"/>
          <w:szCs w:val="24"/>
        </w:rPr>
        <w:t>legislation</w:t>
      </w:r>
      <w:r w:rsidR="00206D42">
        <w:rPr>
          <w:rFonts w:ascii="Calibri Light" w:hAnsi="Calibri Light"/>
          <w:b/>
          <w:sz w:val="24"/>
          <w:szCs w:val="24"/>
        </w:rPr>
        <w:t xml:space="preserve"> </w:t>
      </w:r>
      <w:r w:rsidR="00206D42" w:rsidRPr="00950EDB">
        <w:rPr>
          <w:rFonts w:ascii="Calibri Light" w:hAnsi="Calibri Light" w:cs="Tahoma"/>
          <w:i/>
          <w:color w:val="000000"/>
          <w:sz w:val="24"/>
          <w:szCs w:val="24"/>
          <w:shd w:val="clear" w:color="auto" w:fill="FFFFFF"/>
        </w:rPr>
        <w:t>Ethics &amp; the Environment</w:t>
      </w:r>
      <w:r w:rsidR="00206D42">
        <w:rPr>
          <w:rFonts w:ascii="Calibri Light" w:hAnsi="Calibri Light" w:cs="Tahoma"/>
          <w:color w:val="000000"/>
          <w:sz w:val="24"/>
          <w:szCs w:val="24"/>
          <w:shd w:val="clear" w:color="auto" w:fill="FFFFFF"/>
        </w:rPr>
        <w:t xml:space="preserve"> Vol. 21(</w:t>
      </w:r>
      <w:r w:rsidR="00206D42" w:rsidRPr="00950EDB">
        <w:rPr>
          <w:rFonts w:ascii="Calibri Light" w:hAnsi="Calibri Light" w:cs="Tahoma"/>
          <w:color w:val="000000"/>
          <w:sz w:val="24"/>
          <w:szCs w:val="24"/>
          <w:shd w:val="clear" w:color="auto" w:fill="FFFFFF"/>
        </w:rPr>
        <w:t>2</w:t>
      </w:r>
      <w:r w:rsidR="00206D42">
        <w:rPr>
          <w:rFonts w:ascii="Calibri Light" w:hAnsi="Calibri Light" w:cs="Tahoma"/>
          <w:color w:val="000000"/>
          <w:sz w:val="24"/>
          <w:szCs w:val="24"/>
          <w:shd w:val="clear" w:color="auto" w:fill="FFFFFF"/>
        </w:rPr>
        <w:t>): 1-25.</w:t>
      </w:r>
    </w:p>
    <w:p w:rsidR="00206D42" w:rsidRPr="009F08A6" w:rsidRDefault="00985A2F" w:rsidP="00206D42">
      <w:pPr>
        <w:spacing w:after="10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13</w:t>
      </w:r>
      <w:r w:rsidR="00206D42" w:rsidRPr="00950EDB">
        <w:rPr>
          <w:rFonts w:ascii="Calibri Light" w:hAnsi="Calibri Light"/>
          <w:sz w:val="24"/>
          <w:szCs w:val="24"/>
        </w:rPr>
        <w:t>.</w:t>
      </w:r>
      <w:r w:rsidR="00206D42">
        <w:rPr>
          <w:rFonts w:ascii="Calibri Light" w:hAnsi="Calibri Light" w:cs="Arial"/>
          <w:sz w:val="24"/>
          <w:szCs w:val="24"/>
        </w:rPr>
        <w:t xml:space="preserve"> (2016)</w:t>
      </w:r>
      <w:r w:rsidR="00206D42">
        <w:rPr>
          <w:rFonts w:ascii="Calibri Light" w:hAnsi="Calibri Light" w:cs="Arial"/>
          <w:sz w:val="24"/>
          <w:szCs w:val="24"/>
        </w:rPr>
        <w:tab/>
      </w:r>
      <w:r w:rsidR="00206D42">
        <w:rPr>
          <w:rFonts w:ascii="Calibri Light" w:hAnsi="Calibri Light" w:cs="Arial"/>
          <w:sz w:val="24"/>
          <w:szCs w:val="24"/>
        </w:rPr>
        <w:tab/>
      </w:r>
      <w:hyperlink r:id="rId19" w:history="1">
        <w:r w:rsidR="00206D42" w:rsidRPr="00206D42">
          <w:rPr>
            <w:rStyle w:val="Hyperlink"/>
            <w:rFonts w:ascii="Calibri Light" w:hAnsi="Calibri Light" w:cs="Arial"/>
            <w:b/>
            <w:sz w:val="24"/>
            <w:szCs w:val="24"/>
          </w:rPr>
          <w:t>Theoretical Ecology as Etiological from the Start</w:t>
        </w:r>
      </w:hyperlink>
      <w:r w:rsidR="00206D42">
        <w:rPr>
          <w:rFonts w:ascii="Calibri Light" w:hAnsi="Calibri Light"/>
          <w:sz w:val="24"/>
          <w:szCs w:val="24"/>
        </w:rPr>
        <w:t xml:space="preserve"> </w:t>
      </w:r>
      <w:r w:rsidR="00206D42">
        <w:rPr>
          <w:rFonts w:ascii="Calibri Light" w:hAnsi="Calibri Light" w:cs="Arial"/>
          <w:i/>
          <w:sz w:val="24"/>
          <w:szCs w:val="24"/>
        </w:rPr>
        <w:t xml:space="preserve">Studies in History &amp; </w:t>
      </w:r>
      <w:r w:rsidR="00206D42">
        <w:rPr>
          <w:rFonts w:ascii="Calibri Light" w:hAnsi="Calibri Light" w:cs="Arial"/>
          <w:i/>
          <w:sz w:val="24"/>
          <w:szCs w:val="24"/>
        </w:rPr>
        <w:tab/>
      </w:r>
      <w:r w:rsidR="00206D42">
        <w:rPr>
          <w:rFonts w:ascii="Calibri Light" w:hAnsi="Calibri Light" w:cs="Arial"/>
          <w:i/>
          <w:sz w:val="24"/>
          <w:szCs w:val="24"/>
        </w:rPr>
        <w:tab/>
      </w:r>
      <w:r w:rsidR="00206D42">
        <w:rPr>
          <w:rFonts w:ascii="Calibri Light" w:hAnsi="Calibri Light" w:cs="Arial"/>
          <w:i/>
          <w:sz w:val="24"/>
          <w:szCs w:val="24"/>
        </w:rPr>
        <w:tab/>
      </w:r>
      <w:r w:rsidR="00206D42">
        <w:rPr>
          <w:rFonts w:ascii="Calibri Light" w:hAnsi="Calibri Light" w:cs="Arial"/>
          <w:i/>
          <w:sz w:val="24"/>
          <w:szCs w:val="24"/>
        </w:rPr>
        <w:tab/>
        <w:t xml:space="preserve">Philosophy of Biological &amp; </w:t>
      </w:r>
      <w:r w:rsidR="00206D42" w:rsidRPr="00B720FF">
        <w:rPr>
          <w:rFonts w:ascii="Calibri Light" w:hAnsi="Calibri Light" w:cs="Arial"/>
          <w:i/>
          <w:sz w:val="24"/>
          <w:szCs w:val="24"/>
        </w:rPr>
        <w:t>Biomedical Sciences</w:t>
      </w:r>
      <w:r w:rsidR="00206D42">
        <w:rPr>
          <w:rFonts w:ascii="Calibri Light" w:hAnsi="Calibri Light" w:cs="Arial"/>
          <w:i/>
          <w:sz w:val="24"/>
          <w:szCs w:val="24"/>
        </w:rPr>
        <w:t xml:space="preserve">, </w:t>
      </w:r>
      <w:r w:rsidR="00206D42">
        <w:rPr>
          <w:rFonts w:ascii="Calibri Light" w:hAnsi="Calibri Light" w:cs="Arial"/>
          <w:sz w:val="24"/>
          <w:szCs w:val="24"/>
        </w:rPr>
        <w:t>Vol. 60: 67-76.</w:t>
      </w:r>
    </w:p>
    <w:p w:rsidR="009D33BF" w:rsidRPr="00950EDB" w:rsidRDefault="00985A2F" w:rsidP="007F6E38">
      <w:pPr>
        <w:pStyle w:val="BodyTextIndent"/>
        <w:spacing w:after="120"/>
        <w:ind w:left="720"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12</w:t>
      </w:r>
      <w:r w:rsidR="00206D42" w:rsidRPr="00950EDB">
        <w:rPr>
          <w:rFonts w:ascii="Calibri Light" w:hAnsi="Calibri Light" w:cs="Arial"/>
          <w:sz w:val="24"/>
          <w:szCs w:val="24"/>
        </w:rPr>
        <w:t>. (2014)</w:t>
      </w:r>
      <w:r w:rsidR="00206D42" w:rsidRPr="00950EDB">
        <w:rPr>
          <w:rFonts w:ascii="Calibri Light" w:hAnsi="Calibri Light" w:cs="Arial"/>
          <w:sz w:val="24"/>
          <w:szCs w:val="24"/>
        </w:rPr>
        <w:tab/>
      </w:r>
      <w:r w:rsidR="00206D42">
        <w:rPr>
          <w:rFonts w:ascii="Calibri Light" w:hAnsi="Calibri Light" w:cs="Arial"/>
          <w:sz w:val="24"/>
          <w:szCs w:val="24"/>
        </w:rPr>
        <w:tab/>
      </w:r>
      <w:r w:rsidR="00206D42" w:rsidRPr="00950EDB">
        <w:rPr>
          <w:rFonts w:ascii="Calibri Light" w:hAnsi="Calibri Light" w:cs="Arial"/>
          <w:b/>
          <w:sz w:val="24"/>
          <w:szCs w:val="24"/>
        </w:rPr>
        <w:t xml:space="preserve">How Theoretical Analyses in Ecology </w:t>
      </w:r>
      <w:r w:rsidR="00206D42" w:rsidRPr="00950EDB">
        <w:rPr>
          <w:rFonts w:ascii="Calibri Light" w:hAnsi="Calibri Light" w:cs="Arial"/>
          <w:b/>
          <w:i/>
          <w:sz w:val="24"/>
          <w:szCs w:val="24"/>
        </w:rPr>
        <w:t>Can</w:t>
      </w:r>
      <w:r w:rsidR="00206D42" w:rsidRPr="00950EDB">
        <w:rPr>
          <w:rFonts w:ascii="Calibri Light" w:hAnsi="Calibri Light" w:cs="Arial"/>
          <w:b/>
          <w:sz w:val="24"/>
          <w:szCs w:val="24"/>
        </w:rPr>
        <w:t xml:space="preserve"> Enable Environmental Problem-</w:t>
      </w:r>
      <w:r w:rsidR="00206D42">
        <w:rPr>
          <w:rFonts w:ascii="Calibri Light" w:hAnsi="Calibri Light" w:cs="Arial"/>
          <w:b/>
          <w:sz w:val="24"/>
          <w:szCs w:val="24"/>
        </w:rPr>
        <w:tab/>
      </w:r>
      <w:r w:rsidR="00206D42">
        <w:rPr>
          <w:rFonts w:ascii="Calibri Light" w:hAnsi="Calibri Light" w:cs="Arial"/>
          <w:b/>
          <w:sz w:val="24"/>
          <w:szCs w:val="24"/>
        </w:rPr>
        <w:tab/>
      </w:r>
      <w:r w:rsidR="00206D42">
        <w:rPr>
          <w:rFonts w:ascii="Calibri Light" w:hAnsi="Calibri Light" w:cs="Arial"/>
          <w:b/>
          <w:sz w:val="24"/>
          <w:szCs w:val="24"/>
        </w:rPr>
        <w:tab/>
      </w:r>
      <w:r w:rsidR="00206D42" w:rsidRPr="00950EDB">
        <w:rPr>
          <w:rFonts w:ascii="Calibri Light" w:hAnsi="Calibri Light" w:cs="Arial"/>
          <w:b/>
          <w:sz w:val="24"/>
          <w:szCs w:val="24"/>
        </w:rPr>
        <w:t>solving</w:t>
      </w:r>
      <w:r w:rsidR="00206D42" w:rsidRPr="00950EDB">
        <w:rPr>
          <w:rFonts w:ascii="Calibri Light" w:hAnsi="Calibri Light" w:cs="Arial"/>
          <w:sz w:val="24"/>
          <w:szCs w:val="24"/>
        </w:rPr>
        <w:t xml:space="preserve"> </w:t>
      </w:r>
      <w:r w:rsidR="00206D42" w:rsidRPr="00950EDB">
        <w:rPr>
          <w:rFonts w:ascii="Calibri Light" w:hAnsi="Calibri Light" w:cs="Arial"/>
          <w:i/>
          <w:sz w:val="24"/>
          <w:szCs w:val="24"/>
        </w:rPr>
        <w:t>Ethics &amp; the Environment</w:t>
      </w:r>
      <w:r w:rsidR="00206D42">
        <w:rPr>
          <w:rFonts w:ascii="Calibri Light" w:hAnsi="Calibri Light" w:cs="Arial"/>
          <w:sz w:val="24"/>
          <w:szCs w:val="24"/>
        </w:rPr>
        <w:t>, Vol. 19(</w:t>
      </w:r>
      <w:r w:rsidR="00206D42" w:rsidRPr="00950EDB">
        <w:rPr>
          <w:rFonts w:ascii="Calibri Light" w:hAnsi="Calibri Light" w:cs="Arial"/>
          <w:sz w:val="24"/>
          <w:szCs w:val="24"/>
        </w:rPr>
        <w:t>2</w:t>
      </w:r>
      <w:r w:rsidR="00206D42">
        <w:rPr>
          <w:rFonts w:ascii="Calibri Light" w:hAnsi="Calibri Light" w:cs="Arial"/>
          <w:sz w:val="24"/>
          <w:szCs w:val="24"/>
        </w:rPr>
        <w:t>)</w:t>
      </w:r>
      <w:r w:rsidR="00206D42" w:rsidRPr="00950EDB">
        <w:rPr>
          <w:rFonts w:ascii="Calibri Light" w:hAnsi="Calibri Light" w:cs="Arial"/>
          <w:sz w:val="24"/>
          <w:szCs w:val="24"/>
        </w:rPr>
        <w:t>: 91-116.</w:t>
      </w:r>
    </w:p>
    <w:p w:rsidR="007F6E38" w:rsidRDefault="007F6E38" w:rsidP="007F6E38">
      <w:pPr>
        <w:spacing w:before="120"/>
        <w:ind w:left="720" w:hanging="720"/>
        <w:rPr>
          <w:rFonts w:ascii="Calibri Light" w:hAnsi="Calibri Light" w:cs="Arial"/>
          <w:smallCaps/>
          <w:kern w:val="2"/>
          <w:sz w:val="24"/>
          <w:szCs w:val="24"/>
        </w:rPr>
      </w:pPr>
      <w:r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>Chapters/other</w:t>
      </w:r>
    </w:p>
    <w:p w:rsidR="007F6E38" w:rsidRDefault="00985A2F" w:rsidP="007F6E38">
      <w:pPr>
        <w:pStyle w:val="BodyTextIndent"/>
        <w:ind w:left="720" w:hanging="720"/>
        <w:rPr>
          <w:rFonts w:ascii="Calibri Light" w:hAnsi="Calibri Light" w:cs="Arial"/>
          <w:kern w:val="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>11</w:t>
      </w:r>
      <w:r w:rsidR="0099450F">
        <w:rPr>
          <w:rFonts w:ascii="Calibri Light" w:hAnsi="Calibri Light" w:cs="Arial"/>
          <w:kern w:val="2"/>
          <w:sz w:val="24"/>
          <w:szCs w:val="24"/>
        </w:rPr>
        <w:t>. (2019</w:t>
      </w:r>
      <w:r w:rsidR="007F6E38">
        <w:rPr>
          <w:rFonts w:ascii="Calibri Light" w:hAnsi="Calibri Light" w:cs="Arial"/>
          <w:kern w:val="2"/>
          <w:sz w:val="24"/>
          <w:szCs w:val="24"/>
        </w:rPr>
        <w:t>)</w:t>
      </w:r>
      <w:r w:rsidR="007F6E38">
        <w:rPr>
          <w:rFonts w:ascii="Calibri Light" w:hAnsi="Calibri Light" w:cs="Arial"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b/>
          <w:kern w:val="2"/>
          <w:sz w:val="24"/>
          <w:szCs w:val="24"/>
        </w:rPr>
        <w:t>Climate refugees: realizing justice through existing institutions</w:t>
      </w:r>
      <w:r w:rsidR="007F6E38">
        <w:rPr>
          <w:rFonts w:ascii="Calibri Light" w:hAnsi="Calibri Light" w:cs="Arial"/>
          <w:b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b/>
          <w:kern w:val="2"/>
          <w:sz w:val="24"/>
          <w:szCs w:val="24"/>
        </w:rPr>
        <w:tab/>
      </w:r>
      <w:r w:rsidR="007F6E38">
        <w:rPr>
          <w:rFonts w:ascii="Calibri Light" w:hAnsi="Calibri Light" w:cs="Arial"/>
          <w:kern w:val="2"/>
          <w:szCs w:val="22"/>
        </w:rPr>
        <w:tab/>
      </w:r>
      <w:r w:rsidR="007F6E38">
        <w:rPr>
          <w:rFonts w:ascii="Calibri Light" w:hAnsi="Calibri Light" w:cs="Arial"/>
          <w:kern w:val="2"/>
          <w:szCs w:val="22"/>
        </w:rPr>
        <w:tab/>
        <w:t xml:space="preserve">in </w:t>
      </w:r>
      <w:r w:rsidR="007F6E38">
        <w:rPr>
          <w:rFonts w:ascii="Calibri Light" w:hAnsi="Calibri Light" w:cs="Arial"/>
          <w:i/>
          <w:kern w:val="2"/>
          <w:szCs w:val="22"/>
        </w:rPr>
        <w:t>A Research Agenda for Climate Justice</w:t>
      </w:r>
      <w:r w:rsidR="007F6E38">
        <w:rPr>
          <w:rFonts w:ascii="Calibri Light" w:hAnsi="Calibri Light" w:cs="Arial"/>
          <w:kern w:val="2"/>
          <w:szCs w:val="22"/>
        </w:rPr>
        <w:tab/>
      </w:r>
      <w:r w:rsidR="007F6E38">
        <w:rPr>
          <w:rFonts w:ascii="Calibri Light" w:hAnsi="Calibri Light" w:cs="Arial"/>
          <w:kern w:val="2"/>
          <w:szCs w:val="22"/>
        </w:rPr>
        <w:tab/>
        <w:t>Harris (ed.)</w:t>
      </w:r>
    </w:p>
    <w:p w:rsidR="0099450F" w:rsidRPr="0099450F" w:rsidRDefault="00985A2F" w:rsidP="0099450F">
      <w:pPr>
        <w:pStyle w:val="BodyTextIndent"/>
        <w:spacing w:after="80" w:line="260" w:lineRule="exact"/>
        <w:ind w:left="720" w:hanging="72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lastRenderedPageBreak/>
        <w:t>10</w:t>
      </w:r>
      <w:r w:rsidR="0099450F">
        <w:rPr>
          <w:rFonts w:ascii="Calibri Light" w:hAnsi="Calibri Light" w:cs="Arial"/>
          <w:kern w:val="2"/>
          <w:sz w:val="24"/>
          <w:szCs w:val="24"/>
        </w:rPr>
        <w:t>. (2019)</w:t>
      </w:r>
      <w:r w:rsidR="0099450F">
        <w:tab/>
      </w:r>
      <w:hyperlink r:id="rId20" w:history="1">
        <w:r w:rsidR="0099450F" w:rsidRPr="0099450F">
          <w:rPr>
            <w:rStyle w:val="Hyperlink"/>
            <w:rFonts w:ascii="Calibri Light" w:hAnsi="Calibri Light" w:cs="Arial"/>
            <w:b/>
            <w:kern w:val="2"/>
            <w:sz w:val="24"/>
            <w:szCs w:val="24"/>
          </w:rPr>
          <w:t>Endangered Species and Intrinsic Value: A Virtue-Centered Approach</w:t>
        </w:r>
      </w:hyperlink>
      <w:r w:rsidR="0099450F" w:rsidRPr="006B1B9F">
        <w:rPr>
          <w:rFonts w:ascii="Calibri Light" w:hAnsi="Calibri Light" w:cs="Arial"/>
          <w:b/>
          <w:kern w:val="2"/>
          <w:sz w:val="24"/>
          <w:szCs w:val="24"/>
        </w:rPr>
        <w:t xml:space="preserve"> </w:t>
      </w:r>
      <w:r w:rsidR="0099450F" w:rsidRPr="006B1B9F">
        <w:rPr>
          <w:rFonts w:ascii="Calibri Light" w:hAnsi="Calibri Light" w:cs="Arial"/>
          <w:i/>
          <w:kern w:val="2"/>
          <w:sz w:val="24"/>
          <w:szCs w:val="24"/>
        </w:rPr>
        <w:t xml:space="preserve">Humanimalia: A </w:t>
      </w:r>
      <w:r w:rsidR="0099450F" w:rsidRPr="006B1B9F">
        <w:rPr>
          <w:rFonts w:ascii="Calibri Light" w:hAnsi="Calibri Light" w:cs="Arial"/>
          <w:i/>
          <w:kern w:val="2"/>
          <w:sz w:val="24"/>
          <w:szCs w:val="24"/>
        </w:rPr>
        <w:tab/>
        <w:t>Journal of Human/Animal Interface Studies</w:t>
      </w:r>
      <w:r w:rsidR="0099450F" w:rsidRPr="006B1B9F">
        <w:rPr>
          <w:rFonts w:ascii="Calibri Light" w:hAnsi="Calibri Light" w:cs="Arial"/>
          <w:kern w:val="2"/>
          <w:sz w:val="24"/>
          <w:szCs w:val="24"/>
        </w:rPr>
        <w:t>, 10(2).</w:t>
      </w:r>
    </w:p>
    <w:p w:rsidR="0099450F" w:rsidRPr="008A76A1" w:rsidRDefault="00985A2F" w:rsidP="0099450F">
      <w:pPr>
        <w:pStyle w:val="BodyTextIndent"/>
        <w:spacing w:after="80" w:line="260" w:lineRule="exact"/>
        <w:ind w:left="720" w:hanging="720"/>
        <w:rPr>
          <w:rFonts w:ascii="Calibri Light" w:hAnsi="Calibri Light" w:cs="Arial"/>
          <w:kern w:val="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>9</w:t>
      </w:r>
      <w:r w:rsidR="0099450F">
        <w:rPr>
          <w:rFonts w:ascii="Calibri Light" w:hAnsi="Calibri Light" w:cs="Arial"/>
          <w:kern w:val="2"/>
          <w:sz w:val="24"/>
          <w:szCs w:val="24"/>
        </w:rPr>
        <w:t>.</w:t>
      </w:r>
      <w:r>
        <w:rPr>
          <w:rFonts w:ascii="Calibri Light" w:hAnsi="Calibri Light" w:cs="Arial"/>
          <w:kern w:val="2"/>
          <w:sz w:val="24"/>
          <w:szCs w:val="24"/>
        </w:rPr>
        <w:t xml:space="preserve"> </w:t>
      </w:r>
      <w:r w:rsidR="0099450F">
        <w:rPr>
          <w:rFonts w:ascii="Calibri Light" w:hAnsi="Calibri Light" w:cs="Arial"/>
          <w:kern w:val="2"/>
          <w:sz w:val="24"/>
          <w:szCs w:val="24"/>
        </w:rPr>
        <w:t>(forthcom.)</w:t>
      </w:r>
      <w:r w:rsidR="0099450F">
        <w:tab/>
      </w:r>
      <w:r w:rsidR="0099450F" w:rsidRPr="002952D1">
        <w:rPr>
          <w:rFonts w:ascii="Calibri Light" w:hAnsi="Calibri Light" w:cs="Arial"/>
          <w:b/>
          <w:kern w:val="2"/>
          <w:sz w:val="24"/>
          <w:szCs w:val="24"/>
        </w:rPr>
        <w:t>What Ohio can teach us about effective and ethical ecological restoration</w:t>
      </w:r>
      <w:r w:rsidR="0099450F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29158C">
        <w:rPr>
          <w:rFonts w:ascii="Calibri Light" w:hAnsi="Calibri Light" w:cs="Arial"/>
          <w:kern w:val="2"/>
          <w:sz w:val="24"/>
          <w:szCs w:val="24"/>
        </w:rPr>
        <w:t>in</w:t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 xml:space="preserve"> </w:t>
      </w:r>
      <w:r w:rsidR="0099450F" w:rsidRPr="0029158C">
        <w:rPr>
          <w:rFonts w:ascii="Calibri Light" w:hAnsi="Calibri Light" w:cs="Arial"/>
          <w:i/>
          <w:kern w:val="2"/>
          <w:szCs w:val="22"/>
        </w:rPr>
        <w:t xml:space="preserve">Interdisciplinary Environmental Ethics in the Midwest </w:t>
      </w:r>
      <w:r w:rsidR="0099450F" w:rsidRPr="0029158C">
        <w:rPr>
          <w:rFonts w:ascii="Calibri Light" w:hAnsi="Calibri Light" w:cs="Arial"/>
          <w:kern w:val="2"/>
          <w:szCs w:val="22"/>
        </w:rPr>
        <w:t>I. Smith and M. Ferkany (eds.).</w:t>
      </w:r>
    </w:p>
    <w:p w:rsidR="0099450F" w:rsidRDefault="00985A2F" w:rsidP="0099450F">
      <w:pPr>
        <w:pStyle w:val="BodyTextIndent"/>
        <w:spacing w:after="80" w:line="260" w:lineRule="exact"/>
        <w:ind w:left="720" w:hanging="720"/>
        <w:rPr>
          <w:rFonts w:ascii="Calibri Light" w:hAnsi="Calibri Light" w:cs="Arial"/>
          <w:kern w:val="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>8</w:t>
      </w:r>
      <w:r w:rsidR="0099450F" w:rsidRPr="0029158C">
        <w:rPr>
          <w:rFonts w:ascii="Calibri Light" w:hAnsi="Calibri Light" w:cs="Arial"/>
          <w:kern w:val="2"/>
          <w:sz w:val="24"/>
          <w:szCs w:val="24"/>
        </w:rPr>
        <w:t xml:space="preserve">. (forthcom.) </w:t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>Voluntarism &amp; Historic Advances in Ecology</w:t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29158C">
        <w:rPr>
          <w:rFonts w:ascii="Calibri Light" w:hAnsi="Calibri Light" w:cs="Arial"/>
          <w:b/>
          <w:kern w:val="2"/>
          <w:sz w:val="24"/>
          <w:szCs w:val="24"/>
        </w:rPr>
        <w:tab/>
      </w:r>
      <w:r w:rsidR="0099450F" w:rsidRPr="0029158C">
        <w:rPr>
          <w:rFonts w:ascii="Calibri Light" w:hAnsi="Calibri Light" w:cs="Arial"/>
          <w:b/>
          <w:kern w:val="2"/>
          <w:szCs w:val="22"/>
        </w:rPr>
        <w:tab/>
      </w:r>
      <w:r w:rsidR="0099450F" w:rsidRPr="0029158C">
        <w:rPr>
          <w:rFonts w:ascii="Calibri Light" w:hAnsi="Calibri Light" w:cs="Arial"/>
          <w:kern w:val="2"/>
          <w:szCs w:val="22"/>
        </w:rPr>
        <w:t xml:space="preserve">in </w:t>
      </w:r>
      <w:r w:rsidR="0099450F" w:rsidRPr="0029158C">
        <w:rPr>
          <w:rFonts w:ascii="Calibri Light" w:hAnsi="Calibri Light" w:cs="Arial"/>
          <w:i/>
          <w:kern w:val="2"/>
          <w:szCs w:val="22"/>
        </w:rPr>
        <w:t xml:space="preserve">Current Issues in Scientonomy </w:t>
      </w:r>
      <w:r w:rsidR="0099450F" w:rsidRPr="0029158C">
        <w:rPr>
          <w:rFonts w:ascii="Calibri Light" w:hAnsi="Calibri Light" w:cs="Arial"/>
          <w:kern w:val="2"/>
          <w:szCs w:val="22"/>
        </w:rPr>
        <w:t>Beseghyan and Shaw (eds.), w/ J. Shaw</w:t>
      </w:r>
    </w:p>
    <w:p w:rsidR="007F6E38" w:rsidRDefault="007F6E38" w:rsidP="007F6E38">
      <w:pPr>
        <w:pStyle w:val="BodyTextIndent"/>
        <w:ind w:left="720" w:hanging="72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7. (forthcom.)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b/>
          <w:kern w:val="2"/>
          <w:sz w:val="24"/>
          <w:szCs w:val="24"/>
        </w:rPr>
        <w:t>Imaging Human(e)ness: How dangerous could robots be?</w:t>
      </w:r>
    </w:p>
    <w:p w:rsidR="007F6E38" w:rsidRDefault="007F6E38" w:rsidP="007F6E38">
      <w:pPr>
        <w:pStyle w:val="BodyTextIndent"/>
        <w:spacing w:after="80"/>
        <w:ind w:left="720" w:hanging="72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Cs w:val="22"/>
        </w:rPr>
        <w:tab/>
      </w:r>
      <w:r>
        <w:rPr>
          <w:rFonts w:ascii="Calibri Light" w:hAnsi="Calibri Light" w:cs="Arial"/>
          <w:kern w:val="2"/>
          <w:szCs w:val="22"/>
        </w:rPr>
        <w:tab/>
        <w:t xml:space="preserve">in </w:t>
      </w:r>
      <w:r>
        <w:rPr>
          <w:rFonts w:ascii="Calibri Light" w:hAnsi="Calibri Light" w:cs="Arial"/>
          <w:i/>
          <w:kern w:val="2"/>
          <w:szCs w:val="22"/>
        </w:rPr>
        <w:t>Philosophy and Black Mirror</w:t>
      </w:r>
      <w:r>
        <w:rPr>
          <w:rFonts w:ascii="Calibri Light" w:hAnsi="Calibri Light" w:cs="Arial"/>
          <w:kern w:val="2"/>
          <w:szCs w:val="22"/>
        </w:rPr>
        <w:t>, Blackwell:  w/ Scott Midson</w:t>
      </w:r>
    </w:p>
    <w:p w:rsidR="007F6E38" w:rsidRDefault="007F6E38" w:rsidP="007F6E38">
      <w:pPr>
        <w:autoSpaceDE w:val="0"/>
        <w:autoSpaceDN w:val="0"/>
        <w:adjustRightInd w:val="0"/>
        <w:spacing w:after="100"/>
        <w:textboxTightWrap w:val="allLines"/>
        <w:rPr>
          <w:rFonts w:ascii="Calibri Light" w:hAnsi="Calibri Light" w:cs="Arial"/>
          <w:kern w:val="2"/>
          <w:sz w:val="2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>6. (forthcom.)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b/>
          <w:kern w:val="2"/>
          <w:sz w:val="24"/>
          <w:szCs w:val="24"/>
        </w:rPr>
        <w:t>Novel Ecosystems: Addressing the “Anything Goes” Worry</w:t>
      </w:r>
      <w:r w:rsidR="0099450F">
        <w:rPr>
          <w:rFonts w:ascii="Calibri Light" w:hAnsi="Calibri Light" w:cs="Arial"/>
          <w:kern w:val="2"/>
          <w:sz w:val="24"/>
          <w:szCs w:val="24"/>
        </w:rPr>
        <w:t xml:space="preserve"> (French trans.) in </w:t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r w:rsidR="0099450F"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i/>
          <w:kern w:val="2"/>
          <w:sz w:val="24"/>
          <w:szCs w:val="24"/>
        </w:rPr>
        <w:t xml:space="preserve">Penser la protection de l'environnement à partir de l'écologie, </w:t>
      </w:r>
      <w:r>
        <w:rPr>
          <w:rFonts w:ascii="Calibri Light" w:hAnsi="Calibri Light" w:cs="Arial"/>
          <w:kern w:val="2"/>
          <w:sz w:val="24"/>
          <w:szCs w:val="24"/>
        </w:rPr>
        <w:t xml:space="preserve">P. Huneman and 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  <w:t xml:space="preserve">G. Lecointre eds., Éditions Matériologiques. </w:t>
      </w:r>
      <w:r>
        <w:rPr>
          <w:rFonts w:ascii="Calibri Light" w:hAnsi="Calibri Light" w:cs="Arial"/>
          <w:kern w:val="2"/>
          <w:sz w:val="22"/>
          <w:szCs w:val="22"/>
        </w:rPr>
        <w:t>w/ E. Desjardins and G. Barker</w:t>
      </w:r>
    </w:p>
    <w:p w:rsidR="007F6E38" w:rsidRDefault="007F6E38" w:rsidP="007F6E38">
      <w:pPr>
        <w:pStyle w:val="BodyTextIndent"/>
        <w:ind w:left="720" w:hanging="72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4. (2014)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b/>
          <w:kern w:val="2"/>
          <w:sz w:val="24"/>
          <w:szCs w:val="24"/>
        </w:rPr>
        <w:t xml:space="preserve">Grey Matters: Personal Identity in the </w:t>
      </w:r>
      <w:r>
        <w:rPr>
          <w:rFonts w:ascii="Calibri Light" w:hAnsi="Calibri Light" w:cs="Arial"/>
          <w:b/>
          <w:i/>
          <w:iCs/>
          <w:kern w:val="2"/>
          <w:sz w:val="24"/>
          <w:szCs w:val="24"/>
        </w:rPr>
        <w:t>Fringe</w:t>
      </w:r>
      <w:r>
        <w:rPr>
          <w:rFonts w:ascii="Calibri Light" w:hAnsi="Calibri Light" w:cs="Arial"/>
          <w:b/>
          <w:kern w:val="2"/>
          <w:sz w:val="24"/>
          <w:szCs w:val="24"/>
        </w:rPr>
        <w:t xml:space="preserve"> Universe(s)</w:t>
      </w:r>
    </w:p>
    <w:p w:rsidR="007F6E38" w:rsidRDefault="007F6E38" w:rsidP="007F6E38">
      <w:pPr>
        <w:pStyle w:val="BodyTextIndent"/>
        <w:spacing w:after="80"/>
        <w:ind w:left="720" w:hanging="72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Cs w:val="22"/>
        </w:rPr>
        <w:tab/>
      </w:r>
      <w:r>
        <w:rPr>
          <w:rFonts w:ascii="Calibri Light" w:hAnsi="Calibri Light" w:cs="Arial"/>
          <w:kern w:val="2"/>
          <w:szCs w:val="22"/>
        </w:rPr>
        <w:tab/>
        <w:t xml:space="preserve">in </w:t>
      </w:r>
      <w:r>
        <w:rPr>
          <w:rFonts w:ascii="Calibri Light" w:hAnsi="Calibri Light" w:cs="Arial"/>
          <w:i/>
          <w:kern w:val="2"/>
          <w:szCs w:val="22"/>
        </w:rPr>
        <w:t>The Philosophy of J. J. Abrams</w:t>
      </w:r>
      <w:r>
        <w:rPr>
          <w:rFonts w:ascii="Calibri Light" w:hAnsi="Calibri Light" w:cs="Arial"/>
          <w:kern w:val="2"/>
          <w:szCs w:val="22"/>
        </w:rPr>
        <w:t>, Kentucky University Press: 14-42. w/ A.P. Taylor</w:t>
      </w:r>
    </w:p>
    <w:p w:rsidR="007F6E38" w:rsidRDefault="007F6E38" w:rsidP="007F6E38">
      <w:pPr>
        <w:spacing w:after="80"/>
        <w:ind w:left="720" w:hanging="720"/>
        <w:rPr>
          <w:rFonts w:ascii="Calibri Light" w:hAnsi="Calibri Light" w:cs="Arial"/>
          <w:kern w:val="2"/>
          <w:sz w:val="2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>3. (2012)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b/>
          <w:kern w:val="2"/>
          <w:sz w:val="24"/>
          <w:szCs w:val="24"/>
        </w:rPr>
        <w:t>If Walter White is breaking bad, maybe we are too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kern w:val="2"/>
          <w:sz w:val="22"/>
          <w:szCs w:val="22"/>
        </w:rPr>
        <w:t xml:space="preserve">in </w:t>
      </w:r>
      <w:r>
        <w:rPr>
          <w:rFonts w:ascii="Calibri Light" w:hAnsi="Calibri Light" w:cs="Arial"/>
          <w:i/>
          <w:kern w:val="2"/>
          <w:sz w:val="22"/>
          <w:szCs w:val="22"/>
        </w:rPr>
        <w:t>‘Breaking Bad’ and Philosophy</w:t>
      </w:r>
      <w:r>
        <w:rPr>
          <w:rFonts w:ascii="Calibri Light" w:hAnsi="Calibri Light" w:cs="Arial"/>
          <w:kern w:val="2"/>
          <w:sz w:val="22"/>
          <w:szCs w:val="22"/>
        </w:rPr>
        <w:t>, Open Court: 113-123.</w:t>
      </w:r>
    </w:p>
    <w:p w:rsidR="007F6E38" w:rsidRDefault="007F6E38" w:rsidP="007F6E38">
      <w:pPr>
        <w:spacing w:after="80"/>
        <w:ind w:left="720" w:hanging="72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2. (2012)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b/>
          <w:kern w:val="2"/>
          <w:sz w:val="24"/>
          <w:szCs w:val="24"/>
        </w:rPr>
        <w:t>Implications of implication</w:t>
      </w:r>
      <w:r>
        <w:rPr>
          <w:rFonts w:ascii="Calibri Light" w:hAnsi="Calibri Light" w:cs="Arial"/>
          <w:kern w:val="2"/>
          <w:sz w:val="24"/>
          <w:szCs w:val="24"/>
        </w:rPr>
        <w:t xml:space="preserve"> </w:t>
      </w:r>
      <w:r>
        <w:rPr>
          <w:rFonts w:ascii="Calibri Light" w:hAnsi="Calibri Light" w:cs="Arial"/>
          <w:i/>
          <w:iCs/>
          <w:kern w:val="2"/>
          <w:sz w:val="22"/>
          <w:szCs w:val="22"/>
        </w:rPr>
        <w:t>Bulletin of Symbolic Logic, 18</w:t>
      </w:r>
      <w:r>
        <w:rPr>
          <w:rFonts w:ascii="Calibri Light" w:hAnsi="Calibri Light" w:cs="Arial"/>
          <w:kern w:val="2"/>
          <w:sz w:val="22"/>
          <w:szCs w:val="22"/>
        </w:rPr>
        <w:t>: 147-148.</w:t>
      </w:r>
      <w:r>
        <w:rPr>
          <w:rFonts w:ascii="Calibri Light" w:hAnsi="Calibri Light" w:cs="Arial"/>
          <w:kern w:val="2"/>
          <w:sz w:val="24"/>
          <w:szCs w:val="24"/>
        </w:rPr>
        <w:t xml:space="preserve"> </w:t>
      </w:r>
      <w:r>
        <w:rPr>
          <w:rFonts w:ascii="Calibri Light" w:hAnsi="Calibri Light" w:cs="Arial"/>
          <w:kern w:val="2"/>
          <w:sz w:val="22"/>
          <w:szCs w:val="22"/>
        </w:rPr>
        <w:t>w/ John Corcoran</w:t>
      </w:r>
    </w:p>
    <w:p w:rsidR="00A36012" w:rsidRPr="00D05B44" w:rsidRDefault="007F6E38" w:rsidP="007F6E38">
      <w:pPr>
        <w:autoSpaceDE w:val="0"/>
        <w:autoSpaceDN w:val="0"/>
        <w:adjustRightInd w:val="0"/>
        <w:spacing w:after="60"/>
        <w:jc w:val="both"/>
        <w:textboxTightWrap w:val="allLines"/>
        <w:rPr>
          <w:rFonts w:ascii="Calibri Light" w:hAnsi="Calibri Light" w:cs="Arial"/>
          <w:i/>
          <w:kern w:val="2"/>
          <w:sz w:val="23"/>
          <w:szCs w:val="23"/>
        </w:rPr>
      </w:pPr>
      <w:r>
        <w:rPr>
          <w:rFonts w:ascii="Calibri Light" w:hAnsi="Calibri Light" w:cs="Arial"/>
          <w:kern w:val="2"/>
          <w:sz w:val="24"/>
          <w:szCs w:val="24"/>
        </w:rPr>
        <w:t>1. (2007)</w:t>
      </w:r>
      <w:r>
        <w:rPr>
          <w:rFonts w:ascii="Calibri Light" w:hAnsi="Calibri Light" w:cs="Arial"/>
          <w:kern w:val="2"/>
          <w:sz w:val="24"/>
          <w:szCs w:val="24"/>
        </w:rPr>
        <w:tab/>
      </w:r>
      <w:r>
        <w:rPr>
          <w:rFonts w:ascii="Calibri Light" w:hAnsi="Calibri Light" w:cs="Arial"/>
          <w:b/>
          <w:kern w:val="2"/>
          <w:sz w:val="24"/>
          <w:szCs w:val="24"/>
        </w:rPr>
        <w:t xml:space="preserve">Fade to Black: Absurdity, Suicide, and the Downward Spiral </w:t>
      </w:r>
      <w:r>
        <w:rPr>
          <w:rFonts w:ascii="Calibri Light" w:hAnsi="Calibri Light" w:cs="Arial"/>
          <w:kern w:val="2"/>
          <w:sz w:val="24"/>
          <w:szCs w:val="24"/>
        </w:rPr>
        <w:t>in</w:t>
      </w:r>
      <w:r>
        <w:rPr>
          <w:rFonts w:ascii="Calibri Light" w:hAnsi="Calibri Light" w:cs="Arial"/>
          <w:kern w:val="2"/>
          <w:sz w:val="22"/>
          <w:szCs w:val="22"/>
        </w:rPr>
        <w:t xml:space="preserve"> </w:t>
      </w:r>
      <w:r>
        <w:rPr>
          <w:rFonts w:ascii="Calibri Light" w:hAnsi="Calibri Light" w:cs="Arial"/>
          <w:i/>
          <w:kern w:val="2"/>
          <w:sz w:val="22"/>
          <w:szCs w:val="22"/>
        </w:rPr>
        <w:t>Metallica and Philosophy</w:t>
      </w:r>
      <w:r>
        <w:rPr>
          <w:rFonts w:ascii="Calibri Light" w:hAnsi="Calibri Light" w:cs="Arial"/>
          <w:kern w:val="2"/>
          <w:sz w:val="22"/>
          <w:szCs w:val="22"/>
        </w:rPr>
        <w:t xml:space="preserve">, </w:t>
      </w:r>
      <w:r>
        <w:rPr>
          <w:rFonts w:ascii="Calibri Light" w:hAnsi="Calibri Light" w:cs="Arial"/>
          <w:kern w:val="2"/>
          <w:sz w:val="22"/>
          <w:szCs w:val="22"/>
        </w:rPr>
        <w:tab/>
      </w:r>
      <w:r>
        <w:rPr>
          <w:rFonts w:ascii="Calibri Light" w:hAnsi="Calibri Light" w:cs="Arial"/>
          <w:kern w:val="2"/>
          <w:sz w:val="22"/>
          <w:szCs w:val="22"/>
        </w:rPr>
        <w:tab/>
        <w:t>Blackwell: 148-159. w/ K. Blessing</w:t>
      </w:r>
    </w:p>
    <w:p w:rsidR="000400A0" w:rsidRPr="000400A0" w:rsidRDefault="000400A0" w:rsidP="000400A0">
      <w:pPr>
        <w:spacing w:before="120"/>
        <w:ind w:left="720" w:hanging="720"/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</w:pPr>
      <w:r w:rsidRPr="000400A0"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>Under review and In revision</w:t>
      </w:r>
    </w:p>
    <w:p w:rsidR="0099450F" w:rsidRPr="000400A0" w:rsidRDefault="00985A2F" w:rsidP="0099450F">
      <w:pPr>
        <w:autoSpaceDE w:val="0"/>
        <w:autoSpaceDN w:val="0"/>
        <w:adjustRightInd w:val="0"/>
        <w:spacing w:after="20"/>
        <w:textboxTightWrap w:val="allLines"/>
        <w:rPr>
          <w:rFonts w:ascii="Calibri Light" w:hAnsi="Calibri Light" w:cs="OriginalGaramondBT-Roman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4</w:t>
      </w:r>
      <w:r w:rsidR="000400A0" w:rsidRPr="000400A0">
        <w:rPr>
          <w:rFonts w:ascii="Calibri Light" w:hAnsi="Calibri Light" w:cs="Arial"/>
          <w:kern w:val="2"/>
          <w:sz w:val="24"/>
          <w:szCs w:val="24"/>
        </w:rPr>
        <w:t>.</w:t>
      </w:r>
      <w:r w:rsidR="000400A0" w:rsidRPr="000400A0">
        <w:rPr>
          <w:rFonts w:ascii="Calibri Light" w:hAnsi="Calibri Light" w:cs="Arial"/>
          <w:b/>
          <w:kern w:val="2"/>
          <w:sz w:val="24"/>
          <w:szCs w:val="24"/>
        </w:rPr>
        <w:t xml:space="preserve">Models are Metaphysics     </w:t>
      </w:r>
      <w:r>
        <w:rPr>
          <w:rFonts w:ascii="Calibri Light" w:hAnsi="Calibri Light" w:cs="Arial"/>
          <w:kern w:val="2"/>
          <w:sz w:val="24"/>
          <w:szCs w:val="24"/>
        </w:rPr>
        <w:t>3</w:t>
      </w:r>
      <w:r w:rsidR="000400A0" w:rsidRPr="000400A0">
        <w:rPr>
          <w:rFonts w:ascii="Calibri Light" w:hAnsi="Calibri Light" w:cs="Arial"/>
          <w:kern w:val="2"/>
          <w:sz w:val="24"/>
          <w:szCs w:val="24"/>
        </w:rPr>
        <w:t>.</w:t>
      </w:r>
      <w:r w:rsidR="000400A0" w:rsidRPr="000400A0">
        <w:rPr>
          <w:rFonts w:ascii="Calibri Light" w:hAnsi="Calibri Light" w:cs="Arial"/>
          <w:b/>
          <w:kern w:val="2"/>
          <w:sz w:val="24"/>
          <w:szCs w:val="24"/>
        </w:rPr>
        <w:t>The Ethics of Robot Organisms</w:t>
      </w:r>
      <w:r>
        <w:rPr>
          <w:rFonts w:ascii="Calibri Light" w:hAnsi="Calibri Light" w:cs="Arial"/>
          <w:kern w:val="2"/>
          <w:sz w:val="24"/>
          <w:szCs w:val="24"/>
        </w:rPr>
        <w:t xml:space="preserve">    2</w:t>
      </w:r>
      <w:r w:rsidR="000400A0" w:rsidRPr="000400A0">
        <w:rPr>
          <w:rFonts w:ascii="Calibri Light" w:hAnsi="Calibri Light" w:cs="Arial"/>
          <w:kern w:val="2"/>
          <w:sz w:val="24"/>
          <w:szCs w:val="24"/>
        </w:rPr>
        <w:t>.</w:t>
      </w:r>
      <w:r w:rsidR="000400A0" w:rsidRPr="000400A0">
        <w:rPr>
          <w:rFonts w:ascii="Calibri Light" w:hAnsi="Calibri Light" w:cs="Arial"/>
          <w:b/>
          <w:kern w:val="2"/>
          <w:sz w:val="24"/>
          <w:szCs w:val="24"/>
        </w:rPr>
        <w:t>The Multilevel Selectionist’s Mistake</w:t>
      </w:r>
      <w:r w:rsidR="0099450F">
        <w:rPr>
          <w:rFonts w:ascii="Calibri Light" w:hAnsi="Calibri Light" w:cs="Arial"/>
          <w:b/>
          <w:kern w:val="2"/>
          <w:sz w:val="24"/>
          <w:szCs w:val="24"/>
        </w:rPr>
        <w:t xml:space="preserve"> </w:t>
      </w:r>
      <w:r>
        <w:rPr>
          <w:rFonts w:ascii="Calibri Light" w:hAnsi="Calibri Light" w:cs="OriginalGaramondBT-Roman"/>
          <w:kern w:val="2"/>
          <w:sz w:val="24"/>
          <w:szCs w:val="24"/>
        </w:rPr>
        <w:t>1</w:t>
      </w:r>
      <w:r w:rsidR="0099450F" w:rsidRPr="000400A0">
        <w:rPr>
          <w:rFonts w:ascii="Calibri Light" w:hAnsi="Calibri Light" w:cs="OriginalGaramondBT-Roman"/>
          <w:kern w:val="2"/>
          <w:sz w:val="24"/>
          <w:szCs w:val="24"/>
        </w:rPr>
        <w:t xml:space="preserve">. </w:t>
      </w:r>
      <w:r w:rsidR="0099450F" w:rsidRPr="000400A0">
        <w:rPr>
          <w:rFonts w:ascii="Calibri Light" w:hAnsi="Calibri Light" w:cs="OriginalGaramondBT-Roman"/>
          <w:b/>
          <w:kern w:val="2"/>
          <w:sz w:val="24"/>
          <w:szCs w:val="24"/>
        </w:rPr>
        <w:t>A Bioenvironmental Theory of What’s Driving the Rise in Autism Spectrum Disorder</w:t>
      </w:r>
    </w:p>
    <w:p w:rsidR="000400A0" w:rsidRPr="000400A0" w:rsidRDefault="000400A0" w:rsidP="000400A0">
      <w:pPr>
        <w:autoSpaceDE w:val="0"/>
        <w:autoSpaceDN w:val="0"/>
        <w:adjustRightInd w:val="0"/>
        <w:spacing w:after="20"/>
        <w:textboxTightWrap w:val="allLines"/>
        <w:rPr>
          <w:rFonts w:ascii="Calibri Light" w:hAnsi="Calibri Light" w:cs="Arial"/>
          <w:b/>
          <w:kern w:val="2"/>
          <w:sz w:val="24"/>
          <w:szCs w:val="24"/>
        </w:rPr>
      </w:pPr>
    </w:p>
    <w:p w:rsidR="000400A0" w:rsidRPr="000400A0" w:rsidRDefault="000400A0" w:rsidP="000400A0">
      <w:pPr>
        <w:spacing w:before="200" w:after="40"/>
        <w:rPr>
          <w:rFonts w:ascii="Calibri Light" w:hAnsi="Calibri Light" w:cs="Arial"/>
          <w:kern w:val="2"/>
          <w:sz w:val="24"/>
          <w:szCs w:val="24"/>
          <w:u w:val="single"/>
        </w:rPr>
      </w:pPr>
      <w:r w:rsidRPr="000400A0">
        <w:rPr>
          <w:rFonts w:ascii="Calibri Light" w:hAnsi="Calibri Light" w:cs="Arial"/>
          <w:b/>
          <w:caps/>
          <w:kern w:val="2"/>
          <w:sz w:val="24"/>
          <w:szCs w:val="24"/>
          <w:u w:val="single"/>
        </w:rPr>
        <w:t xml:space="preserve">Works in Progress                        </w:t>
      </w:r>
      <w:r w:rsidRPr="000400A0"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 xml:space="preserve">                                </w:t>
      </w:r>
      <w:r w:rsidRPr="000400A0">
        <w:rPr>
          <w:rFonts w:ascii="Calibri Light" w:hAnsi="Calibri Light" w:cs="Arial"/>
          <w:kern w:val="2"/>
          <w:sz w:val="24"/>
          <w:szCs w:val="24"/>
          <w:u w:val="single"/>
        </w:rPr>
        <w:t xml:space="preserve">                                                                                        </w:t>
      </w:r>
      <w:r w:rsidRPr="000400A0">
        <w:rPr>
          <w:rFonts w:ascii="Calibri Light" w:hAnsi="Calibri Light" w:cs="Arial"/>
          <w:color w:val="FFFFFF"/>
          <w:kern w:val="2"/>
          <w:sz w:val="24"/>
          <w:szCs w:val="24"/>
          <w:u w:val="single"/>
        </w:rPr>
        <w:t>V</w:t>
      </w:r>
      <w:r w:rsidRPr="000400A0">
        <w:rPr>
          <w:rFonts w:ascii="Calibri Light" w:hAnsi="Calibri Light" w:cs="Arial"/>
          <w:b/>
          <w:smallCaps/>
          <w:color w:val="FFFFFF"/>
          <w:kern w:val="2"/>
          <w:sz w:val="24"/>
          <w:szCs w:val="24"/>
          <w:u w:val="single"/>
        </w:rPr>
        <w:t xml:space="preserve">  </w:t>
      </w:r>
      <w:r w:rsidRPr="000400A0"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0400A0" w:rsidRPr="000400A0" w:rsidRDefault="000400A0" w:rsidP="000400A0">
      <w:pPr>
        <w:jc w:val="both"/>
        <w:rPr>
          <w:rFonts w:ascii="Calibri Light" w:hAnsi="Calibri Light" w:cs="Arial"/>
          <w:kern w:val="2"/>
          <w:sz w:val="24"/>
          <w:szCs w:val="24"/>
        </w:rPr>
      </w:pPr>
      <w:r w:rsidRPr="000400A0"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>Journal-length</w:t>
      </w:r>
    </w:p>
    <w:p w:rsidR="000400A0" w:rsidRPr="000400A0" w:rsidRDefault="0099450F" w:rsidP="000400A0">
      <w:pPr>
        <w:spacing w:after="20"/>
        <w:rPr>
          <w:rFonts w:ascii="Calibri Light" w:hAnsi="Calibri Light" w:cs="Arial"/>
          <w:b/>
          <w:kern w:val="2"/>
          <w:sz w:val="22"/>
          <w:szCs w:val="22"/>
        </w:rPr>
      </w:pPr>
      <w:r>
        <w:rPr>
          <w:rFonts w:ascii="Calibri Light" w:hAnsi="Calibri Light" w:cs="Arial"/>
          <w:kern w:val="2"/>
          <w:sz w:val="24"/>
          <w:szCs w:val="24"/>
        </w:rPr>
        <w:t>4</w:t>
      </w:r>
      <w:r w:rsidR="000400A0" w:rsidRPr="000400A0">
        <w:rPr>
          <w:rFonts w:ascii="Calibri Light" w:hAnsi="Calibri Light" w:cs="Arial"/>
          <w:kern w:val="2"/>
          <w:sz w:val="24"/>
          <w:szCs w:val="24"/>
        </w:rPr>
        <w:t xml:space="preserve">. </w:t>
      </w:r>
      <w:r w:rsidR="000400A0" w:rsidRPr="000400A0">
        <w:rPr>
          <w:rFonts w:ascii="Calibri Light" w:hAnsi="Calibri Light" w:cs="Arial"/>
          <w:b/>
          <w:kern w:val="2"/>
          <w:sz w:val="24"/>
          <w:szCs w:val="24"/>
        </w:rPr>
        <w:t xml:space="preserve">The Ecological Consequences of Biomimicking and Proxy Robots </w:t>
      </w:r>
      <w:r w:rsidR="000400A0" w:rsidRPr="000400A0">
        <w:rPr>
          <w:rFonts w:ascii="Calibri Light" w:hAnsi="Calibri Light" w:cs="Arial"/>
          <w:kern w:val="2"/>
          <w:sz w:val="22"/>
          <w:szCs w:val="22"/>
        </w:rPr>
        <w:t>w/ E. Desjardins and G. Barker</w:t>
      </w:r>
    </w:p>
    <w:p w:rsidR="000400A0" w:rsidRPr="000400A0" w:rsidRDefault="0099450F" w:rsidP="000400A0">
      <w:pPr>
        <w:spacing w:after="20"/>
        <w:rPr>
          <w:rFonts w:ascii="Calibri Light" w:hAnsi="Calibri Light" w:cs="Arial"/>
          <w:kern w:val="2"/>
          <w:sz w:val="24"/>
          <w:szCs w:val="24"/>
        </w:rPr>
      </w:pPr>
      <w:r>
        <w:rPr>
          <w:rFonts w:ascii="Calibri Light" w:hAnsi="Calibri Light" w:cs="Arial"/>
          <w:kern w:val="2"/>
          <w:sz w:val="24"/>
          <w:szCs w:val="24"/>
        </w:rPr>
        <w:t>3</w:t>
      </w:r>
      <w:r w:rsidR="000400A0" w:rsidRPr="000400A0">
        <w:rPr>
          <w:rFonts w:ascii="Calibri Light" w:hAnsi="Calibri Light" w:cs="Arial"/>
          <w:kern w:val="2"/>
          <w:sz w:val="24"/>
          <w:szCs w:val="24"/>
        </w:rPr>
        <w:t xml:space="preserve">. </w:t>
      </w:r>
      <w:r w:rsidR="000400A0" w:rsidRPr="000400A0">
        <w:rPr>
          <w:rFonts w:ascii="Calibri Light" w:hAnsi="Calibri Light" w:cs="Arial"/>
          <w:b/>
          <w:kern w:val="2"/>
          <w:sz w:val="24"/>
          <w:szCs w:val="24"/>
        </w:rPr>
        <w:t>Thermal Kinds in Biology</w:t>
      </w:r>
      <w:r w:rsidR="000400A0" w:rsidRPr="000400A0">
        <w:rPr>
          <w:rFonts w:ascii="Calibri Light" w:hAnsi="Calibri Light" w:cs="Arial"/>
          <w:kern w:val="2"/>
          <w:sz w:val="24"/>
          <w:szCs w:val="24"/>
        </w:rPr>
        <w:t xml:space="preserve"> </w:t>
      </w:r>
      <w:r w:rsidR="000400A0" w:rsidRPr="000400A0">
        <w:rPr>
          <w:rFonts w:ascii="Calibri Light" w:hAnsi="Calibri Light" w:cs="Arial"/>
          <w:kern w:val="2"/>
          <w:sz w:val="22"/>
          <w:szCs w:val="22"/>
        </w:rPr>
        <w:t>w/ G. Barker, B. J. Sinclair, and others</w:t>
      </w:r>
    </w:p>
    <w:p w:rsidR="000400A0" w:rsidRPr="000400A0" w:rsidRDefault="000400A0" w:rsidP="000400A0">
      <w:pPr>
        <w:spacing w:after="20"/>
        <w:rPr>
          <w:rFonts w:ascii="Calibri Light" w:hAnsi="Calibri Light" w:cs="Arial"/>
          <w:kern w:val="2"/>
          <w:sz w:val="24"/>
          <w:szCs w:val="24"/>
        </w:rPr>
      </w:pPr>
      <w:r w:rsidRPr="000400A0">
        <w:rPr>
          <w:rFonts w:ascii="Calibri Light" w:hAnsi="Calibri Light" w:cs="Arial"/>
          <w:kern w:val="2"/>
          <w:sz w:val="24"/>
          <w:szCs w:val="24"/>
        </w:rPr>
        <w:t>2.</w:t>
      </w:r>
      <w:r w:rsidRPr="000400A0">
        <w:rPr>
          <w:rFonts w:ascii="Calibri Light" w:hAnsi="Calibri Light" w:cs="Arial"/>
          <w:b/>
          <w:kern w:val="2"/>
          <w:sz w:val="24"/>
          <w:szCs w:val="24"/>
        </w:rPr>
        <w:t xml:space="preserve"> Ecological ‘groups,’ ‘networks,’ and ‘systems’</w:t>
      </w:r>
    </w:p>
    <w:p w:rsidR="000400A0" w:rsidRPr="000400A0" w:rsidRDefault="000400A0" w:rsidP="000400A0">
      <w:pPr>
        <w:spacing w:after="120"/>
        <w:rPr>
          <w:rFonts w:ascii="Calibri Light" w:hAnsi="Calibri Light" w:cs="Arial"/>
          <w:kern w:val="2"/>
          <w:sz w:val="24"/>
          <w:szCs w:val="24"/>
        </w:rPr>
      </w:pPr>
      <w:r w:rsidRPr="000400A0">
        <w:rPr>
          <w:rFonts w:ascii="Calibri Light" w:hAnsi="Calibri Light" w:cs="Arial"/>
          <w:kern w:val="2"/>
          <w:sz w:val="24"/>
          <w:szCs w:val="24"/>
        </w:rPr>
        <w:t>1.</w:t>
      </w:r>
      <w:r w:rsidRPr="000400A0">
        <w:rPr>
          <w:rFonts w:ascii="Calibri Light" w:hAnsi="Calibri Light" w:cs="Arial"/>
          <w:b/>
          <w:kern w:val="2"/>
          <w:sz w:val="24"/>
          <w:szCs w:val="24"/>
        </w:rPr>
        <w:t xml:space="preserve"> Philosophical ‘Navigation,’ ‘Cartography,’ and ‘Pathfinding’: Applied Philosophy Approaches</w:t>
      </w:r>
    </w:p>
    <w:p w:rsidR="000400A0" w:rsidRPr="000400A0" w:rsidRDefault="000400A0" w:rsidP="000400A0">
      <w:pPr>
        <w:autoSpaceDE w:val="0"/>
        <w:autoSpaceDN w:val="0"/>
        <w:adjustRightInd w:val="0"/>
        <w:textboxTightWrap w:val="allLines"/>
        <w:rPr>
          <w:rFonts w:ascii="Calibri Light" w:hAnsi="Calibri Light" w:cs="Arial"/>
          <w:smallCaps/>
          <w:kern w:val="2"/>
          <w:sz w:val="24"/>
          <w:szCs w:val="24"/>
        </w:rPr>
      </w:pPr>
      <w:r w:rsidRPr="000400A0">
        <w:rPr>
          <w:rFonts w:ascii="Calibri Light" w:hAnsi="Calibri Light" w:cs="Arial"/>
          <w:b/>
          <w:smallCaps/>
          <w:kern w:val="2"/>
          <w:sz w:val="24"/>
          <w:szCs w:val="24"/>
          <w:u w:val="single"/>
        </w:rPr>
        <w:t>Books</w:t>
      </w:r>
      <w:r w:rsidR="0099450F">
        <w:rPr>
          <w:rFonts w:ascii="Calibri Light" w:hAnsi="Calibri Light" w:cs="Arial"/>
          <w:smallCaps/>
          <w:kern w:val="2"/>
          <w:sz w:val="24"/>
          <w:szCs w:val="24"/>
        </w:rPr>
        <w:t xml:space="preserve">  (X2</w:t>
      </w:r>
      <w:r w:rsidRPr="000400A0">
        <w:rPr>
          <w:rFonts w:ascii="Calibri Light" w:hAnsi="Calibri Light" w:cs="Arial"/>
          <w:smallCaps/>
          <w:kern w:val="2"/>
          <w:sz w:val="24"/>
          <w:szCs w:val="24"/>
        </w:rPr>
        <w:t>)</w:t>
      </w:r>
    </w:p>
    <w:p w:rsidR="000400A0" w:rsidRPr="000400A0" w:rsidRDefault="000400A0" w:rsidP="000400A0">
      <w:pPr>
        <w:autoSpaceDE w:val="0"/>
        <w:autoSpaceDN w:val="0"/>
        <w:adjustRightInd w:val="0"/>
        <w:spacing w:after="20"/>
        <w:textboxTightWrap w:val="allLines"/>
        <w:rPr>
          <w:rFonts w:ascii="Calibri Light" w:hAnsi="Calibri Light" w:cs="Arial"/>
          <w:b/>
          <w:kern w:val="2"/>
          <w:sz w:val="24"/>
          <w:szCs w:val="24"/>
        </w:rPr>
      </w:pPr>
      <w:r w:rsidRPr="000400A0">
        <w:rPr>
          <w:rFonts w:ascii="Calibri Light" w:hAnsi="Calibri Light" w:cs="Arial"/>
          <w:kern w:val="2"/>
          <w:sz w:val="24"/>
          <w:szCs w:val="24"/>
        </w:rPr>
        <w:t>2.</w:t>
      </w:r>
      <w:r w:rsidRPr="000400A0">
        <w:rPr>
          <w:rFonts w:ascii="Calibri Light" w:hAnsi="Calibri Light" w:cs="Arial"/>
          <w:b/>
          <w:kern w:val="2"/>
          <w:sz w:val="24"/>
          <w:szCs w:val="24"/>
        </w:rPr>
        <w:t xml:space="preserve"> Assailing the Anthropocene </w:t>
      </w:r>
      <w:r w:rsidRPr="000400A0">
        <w:rPr>
          <w:rFonts w:ascii="Calibri Light" w:hAnsi="Calibri Light" w:cs="Arial"/>
          <w:kern w:val="2"/>
          <w:sz w:val="24"/>
          <w:szCs w:val="24"/>
        </w:rPr>
        <w:t>(ed. collection)</w:t>
      </w:r>
    </w:p>
    <w:p w:rsidR="000400A0" w:rsidRPr="000400A0" w:rsidRDefault="000400A0" w:rsidP="000400A0">
      <w:pPr>
        <w:autoSpaceDE w:val="0"/>
        <w:autoSpaceDN w:val="0"/>
        <w:adjustRightInd w:val="0"/>
        <w:spacing w:after="20"/>
        <w:textboxTightWrap w:val="allLines"/>
        <w:rPr>
          <w:rFonts w:ascii="Calibri Light" w:hAnsi="Calibri Light" w:cs="Arial"/>
          <w:b/>
          <w:kern w:val="2"/>
          <w:sz w:val="24"/>
          <w:szCs w:val="24"/>
        </w:rPr>
      </w:pPr>
      <w:r w:rsidRPr="000400A0">
        <w:rPr>
          <w:rFonts w:ascii="Calibri Light" w:hAnsi="Calibri Light" w:cs="Arial"/>
          <w:kern w:val="2"/>
          <w:sz w:val="24"/>
          <w:szCs w:val="24"/>
        </w:rPr>
        <w:t xml:space="preserve">1. </w:t>
      </w:r>
      <w:r w:rsidRPr="000400A0">
        <w:rPr>
          <w:rFonts w:ascii="Calibri Light" w:hAnsi="Calibri Light" w:cs="OriginalGaramondBT-Roman"/>
          <w:b/>
          <w:kern w:val="2"/>
          <w:sz w:val="24"/>
          <w:szCs w:val="24"/>
        </w:rPr>
        <w:t>Philosophies in Science Fiction</w:t>
      </w:r>
      <w:r w:rsidRPr="000400A0">
        <w:rPr>
          <w:rFonts w:ascii="Calibri Light" w:hAnsi="Calibri Light" w:cs="OriginalGaramondBT-Roman"/>
          <w:kern w:val="2"/>
          <w:sz w:val="24"/>
          <w:szCs w:val="24"/>
        </w:rPr>
        <w:t xml:space="preserve"> (ed. collection)</w:t>
      </w:r>
    </w:p>
    <w:p w:rsidR="00B11949" w:rsidRDefault="00B11949" w:rsidP="00B11949">
      <w:pPr>
        <w:pStyle w:val="BodyTextIndent"/>
        <w:ind w:left="720" w:hanging="720"/>
        <w:rPr>
          <w:rFonts w:ascii="Calibri Light" w:hAnsi="Calibri Light" w:cs="Arial"/>
          <w:b/>
          <w:caps/>
          <w:sz w:val="24"/>
          <w:szCs w:val="24"/>
          <w:u w:val="single"/>
        </w:rPr>
      </w:pPr>
    </w:p>
    <w:p w:rsidR="00374F66" w:rsidRPr="00326295" w:rsidRDefault="00E55BED" w:rsidP="00326295">
      <w:pPr>
        <w:pStyle w:val="BodyTextIndent"/>
        <w:ind w:left="720" w:hanging="720"/>
        <w:rPr>
          <w:rFonts w:ascii="Calibri Light" w:hAnsi="Calibri Light" w:cs="Arial"/>
          <w:b/>
          <w:smallCaps/>
          <w:sz w:val="24"/>
          <w:szCs w:val="24"/>
          <w:u w:val="single"/>
        </w:rPr>
      </w:pPr>
    </w:p>
    <w:sectPr w:rsidR="00374F66" w:rsidRPr="00326295" w:rsidSect="00D71D4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ED" w:rsidRDefault="00E55BED" w:rsidP="00326295">
      <w:r>
        <w:separator/>
      </w:r>
    </w:p>
  </w:endnote>
  <w:endnote w:type="continuationSeparator" w:id="0">
    <w:p w:rsidR="00E55BED" w:rsidRDefault="00E55BED" w:rsidP="0032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in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2F" w:rsidRDefault="00985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2F" w:rsidRDefault="00985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2F" w:rsidRDefault="0098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ED" w:rsidRDefault="00E55BED" w:rsidP="00326295">
      <w:r>
        <w:separator/>
      </w:r>
    </w:p>
  </w:footnote>
  <w:footnote w:type="continuationSeparator" w:id="0">
    <w:p w:rsidR="00E55BED" w:rsidRDefault="00E55BED" w:rsidP="0032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2F" w:rsidRDefault="00985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95" w:rsidRPr="006F315F" w:rsidRDefault="00D05B44">
    <w:pPr>
      <w:pStyle w:val="Header"/>
      <w:rPr>
        <w:rFonts w:ascii="Calibri Light" w:hAnsi="Calibri Light"/>
        <w:sz w:val="28"/>
        <w:szCs w:val="28"/>
      </w:rPr>
    </w:pPr>
    <w:r w:rsidRPr="006F315F">
      <w:rPr>
        <w:rFonts w:ascii="Calibri Light" w:hAnsi="Calibri Light"/>
        <w:sz w:val="28"/>
        <w:szCs w:val="28"/>
      </w:rPr>
      <w:t xml:space="preserve">Justin </w:t>
    </w:r>
    <w:r w:rsidR="007A4FA9">
      <w:rPr>
        <w:rFonts w:ascii="Calibri Light" w:hAnsi="Calibri Light"/>
        <w:sz w:val="28"/>
        <w:szCs w:val="28"/>
      </w:rPr>
      <w:t xml:space="preserve">Donhauser, </w:t>
    </w:r>
    <w:r w:rsidR="00985A2F">
      <w:rPr>
        <w:rFonts w:ascii="Calibri Light" w:hAnsi="Calibri Light"/>
        <w:sz w:val="28"/>
        <w:szCs w:val="28"/>
      </w:rPr>
      <w:t>PhD</w:t>
    </w:r>
    <w:r w:rsidR="00985A2F">
      <w:rPr>
        <w:rFonts w:ascii="Calibri Light" w:hAnsi="Calibri Light"/>
        <w:sz w:val="28"/>
        <w:szCs w:val="28"/>
      </w:rPr>
      <w:tab/>
    </w:r>
    <w:r w:rsidR="00985A2F">
      <w:rPr>
        <w:rFonts w:ascii="Calibri Light" w:hAnsi="Calibri Light"/>
        <w:sz w:val="28"/>
        <w:szCs w:val="28"/>
      </w:rPr>
      <w:tab/>
      <w:t>March</w:t>
    </w:r>
    <w:bookmarkStart w:id="0" w:name="_GoBack"/>
    <w:bookmarkEnd w:id="0"/>
    <w:r w:rsidR="00985A2F">
      <w:rPr>
        <w:rFonts w:ascii="Calibri Light" w:hAnsi="Calibri Light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2F" w:rsidRDefault="00985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49"/>
    <w:rsid w:val="000400A0"/>
    <w:rsid w:val="0005443F"/>
    <w:rsid w:val="000B5CB9"/>
    <w:rsid w:val="00152E3C"/>
    <w:rsid w:val="00184ED3"/>
    <w:rsid w:val="00197FEA"/>
    <w:rsid w:val="001B4B3A"/>
    <w:rsid w:val="00206D42"/>
    <w:rsid w:val="002978C1"/>
    <w:rsid w:val="00326295"/>
    <w:rsid w:val="003E2D1E"/>
    <w:rsid w:val="0045662F"/>
    <w:rsid w:val="00470D9A"/>
    <w:rsid w:val="00670CCE"/>
    <w:rsid w:val="00694B34"/>
    <w:rsid w:val="006F315F"/>
    <w:rsid w:val="007660E7"/>
    <w:rsid w:val="00796127"/>
    <w:rsid w:val="007A4FA9"/>
    <w:rsid w:val="007F6E38"/>
    <w:rsid w:val="0087259B"/>
    <w:rsid w:val="008A4623"/>
    <w:rsid w:val="008A6340"/>
    <w:rsid w:val="008D74F0"/>
    <w:rsid w:val="008F15B5"/>
    <w:rsid w:val="00985A2F"/>
    <w:rsid w:val="0099450F"/>
    <w:rsid w:val="009A5123"/>
    <w:rsid w:val="009D33BF"/>
    <w:rsid w:val="009F0139"/>
    <w:rsid w:val="00A36012"/>
    <w:rsid w:val="00A83452"/>
    <w:rsid w:val="00B11949"/>
    <w:rsid w:val="00B44324"/>
    <w:rsid w:val="00B5154F"/>
    <w:rsid w:val="00B67B02"/>
    <w:rsid w:val="00BC1CDF"/>
    <w:rsid w:val="00CE590D"/>
    <w:rsid w:val="00D05B44"/>
    <w:rsid w:val="00D71D4E"/>
    <w:rsid w:val="00E51217"/>
    <w:rsid w:val="00E55BED"/>
    <w:rsid w:val="00EC58AB"/>
    <w:rsid w:val="00F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537F"/>
  <w15:docId w15:val="{F6E51395-C600-4D42-BA60-D55B560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1949"/>
    <w:pPr>
      <w:ind w:left="5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1194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9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1D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21550085.2019.1625535?journalCode=cepe21" TargetMode="External"/><Relationship Id="rId13" Type="http://schemas.openxmlformats.org/officeDocument/2006/relationships/hyperlink" Target="https://www.tandfonline.com/doi/full/10.1080/21550085.2018.1447985" TargetMode="External"/><Relationship Id="rId18" Type="http://schemas.openxmlformats.org/officeDocument/2006/relationships/hyperlink" Target="http://muse.jhu.edu/article/640859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elgaronline.com/view/journals/jhre/10-2/jhre.2019.02.02.xml" TargetMode="External"/><Relationship Id="rId12" Type="http://schemas.openxmlformats.org/officeDocument/2006/relationships/hyperlink" Target="http://www.whpress.co.uk/EV/papers/1539-Desjardins.pdf" TargetMode="External"/><Relationship Id="rId17" Type="http://schemas.openxmlformats.org/officeDocument/2006/relationships/hyperlink" Target="https://link.springer.com/article/10.1007/s11098-016-0698-z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/article/pii/S1369848617300481" TargetMode="External"/><Relationship Id="rId20" Type="http://schemas.openxmlformats.org/officeDocument/2006/relationships/hyperlink" Target="https://www.depauw.edu/humanimalia/issue%2020/pdfs/donhauser-smith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/s10539-019-9710-2" TargetMode="External"/><Relationship Id="rId11" Type="http://schemas.openxmlformats.org/officeDocument/2006/relationships/hyperlink" Target="https://doi.org/10.1016/j.shpsa.2018.06.011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tandfonline.com/doi/full/10.1080/21550085.2017.137402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rdcu.be/xy6O" TargetMode="External"/><Relationship Id="rId19" Type="http://schemas.openxmlformats.org/officeDocument/2006/relationships/hyperlink" Target="https://philpapers.org/archive/JUSTEA-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07/s11229-018-1859-8" TargetMode="External"/><Relationship Id="rId14" Type="http://schemas.openxmlformats.org/officeDocument/2006/relationships/hyperlink" Target="http://jeul.cognethic.org/jeulv1i2_Donhauser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DONHAUSER</dc:creator>
  <cp:lastModifiedBy>Justin Donhauser</cp:lastModifiedBy>
  <cp:revision>9</cp:revision>
  <cp:lastPrinted>2017-10-25T01:00:00Z</cp:lastPrinted>
  <dcterms:created xsi:type="dcterms:W3CDTF">2018-02-25T16:13:00Z</dcterms:created>
  <dcterms:modified xsi:type="dcterms:W3CDTF">2020-03-19T18:34:00Z</dcterms:modified>
</cp:coreProperties>
</file>